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FED7" w14:textId="64B91CB4" w:rsidR="00CD6D53" w:rsidRDefault="0082053B" w:rsidP="00CD6D53">
      <w:pPr>
        <w:autoSpaceDE w:val="0"/>
        <w:autoSpaceDN w:val="0"/>
        <w:adjustRightInd w:val="0"/>
        <w:spacing w:after="0" w:line="240" w:lineRule="auto"/>
        <w:rPr>
          <w:rFonts w:cs="Calibri"/>
          <w:b/>
        </w:rPr>
      </w:pPr>
      <w:r>
        <w:rPr>
          <w:noProof/>
          <w:lang w:eastAsia="en-GB"/>
        </w:rPr>
        <w:drawing>
          <wp:anchor distT="0" distB="0" distL="114300" distR="114300" simplePos="0" relativeHeight="251650560" behindDoc="1" locked="0" layoutInCell="1" allowOverlap="1" wp14:anchorId="42B0254C" wp14:editId="5CA2A1F2">
            <wp:simplePos x="0" y="0"/>
            <wp:positionH relativeFrom="page">
              <wp:posOffset>0</wp:posOffset>
            </wp:positionH>
            <wp:positionV relativeFrom="paragraph">
              <wp:posOffset>-926631</wp:posOffset>
            </wp:positionV>
            <wp:extent cx="7556685" cy="10948946"/>
            <wp:effectExtent l="0" t="0" r="6350" b="508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685" cy="10948946"/>
                    </a:xfrm>
                    <a:prstGeom prst="rect">
                      <a:avLst/>
                    </a:prstGeom>
                  </pic:spPr>
                </pic:pic>
              </a:graphicData>
            </a:graphic>
            <wp14:sizeRelH relativeFrom="margin">
              <wp14:pctWidth>0</wp14:pctWidth>
            </wp14:sizeRelH>
            <wp14:sizeRelV relativeFrom="margin">
              <wp14:pctHeight>0</wp14:pctHeight>
            </wp14:sizeRelV>
          </wp:anchor>
        </w:drawing>
      </w:r>
    </w:p>
    <w:p w14:paraId="09EC430B" w14:textId="08DF9CDD" w:rsidR="00CD6D53" w:rsidRDefault="00CD6D53" w:rsidP="00CD6D53">
      <w:pPr>
        <w:autoSpaceDE w:val="0"/>
        <w:autoSpaceDN w:val="0"/>
        <w:adjustRightInd w:val="0"/>
        <w:spacing w:after="0" w:line="240" w:lineRule="auto"/>
        <w:rPr>
          <w:rFonts w:cs="Calibri"/>
          <w:b/>
        </w:rPr>
      </w:pPr>
    </w:p>
    <w:p w14:paraId="4303B96F" w14:textId="4138247D" w:rsidR="00473035" w:rsidRDefault="00473035" w:rsidP="00CD6D53">
      <w:pPr>
        <w:autoSpaceDE w:val="0"/>
        <w:autoSpaceDN w:val="0"/>
        <w:adjustRightInd w:val="0"/>
        <w:spacing w:after="0" w:line="240" w:lineRule="auto"/>
        <w:rPr>
          <w:rFonts w:cs="Calibri"/>
          <w:b/>
        </w:rPr>
      </w:pPr>
    </w:p>
    <w:p w14:paraId="3B5EB6A9" w14:textId="35A67D79" w:rsidR="00473035" w:rsidRDefault="00473035" w:rsidP="00CD6D53">
      <w:pPr>
        <w:autoSpaceDE w:val="0"/>
        <w:autoSpaceDN w:val="0"/>
        <w:adjustRightInd w:val="0"/>
        <w:spacing w:after="0" w:line="240" w:lineRule="auto"/>
        <w:rPr>
          <w:rFonts w:cs="Calibri"/>
          <w:b/>
        </w:rPr>
      </w:pPr>
    </w:p>
    <w:p w14:paraId="76433B18" w14:textId="47483FEF" w:rsidR="00473035" w:rsidRDefault="00473035" w:rsidP="00CD6D53">
      <w:pPr>
        <w:autoSpaceDE w:val="0"/>
        <w:autoSpaceDN w:val="0"/>
        <w:adjustRightInd w:val="0"/>
        <w:spacing w:after="0" w:line="240" w:lineRule="auto"/>
        <w:rPr>
          <w:rFonts w:cs="Calibri"/>
          <w:b/>
        </w:rPr>
      </w:pPr>
    </w:p>
    <w:p w14:paraId="67AA0B4B" w14:textId="7AED5FBB" w:rsidR="00473035" w:rsidRDefault="00473035" w:rsidP="00CD6D53">
      <w:pPr>
        <w:autoSpaceDE w:val="0"/>
        <w:autoSpaceDN w:val="0"/>
        <w:adjustRightInd w:val="0"/>
        <w:spacing w:after="0" w:line="240" w:lineRule="auto"/>
        <w:rPr>
          <w:rFonts w:cs="Calibri"/>
          <w:b/>
        </w:rPr>
      </w:pPr>
    </w:p>
    <w:p w14:paraId="2AA272BE" w14:textId="5119C576" w:rsidR="00473035" w:rsidRDefault="00473035" w:rsidP="00CD6D53">
      <w:pPr>
        <w:autoSpaceDE w:val="0"/>
        <w:autoSpaceDN w:val="0"/>
        <w:adjustRightInd w:val="0"/>
        <w:spacing w:after="0" w:line="240" w:lineRule="auto"/>
        <w:rPr>
          <w:rFonts w:cs="Calibri"/>
          <w:b/>
        </w:rPr>
      </w:pPr>
    </w:p>
    <w:p w14:paraId="0EA28387" w14:textId="0B9C7945" w:rsidR="00473035" w:rsidRDefault="00473035" w:rsidP="00CD6D53">
      <w:pPr>
        <w:autoSpaceDE w:val="0"/>
        <w:autoSpaceDN w:val="0"/>
        <w:adjustRightInd w:val="0"/>
        <w:spacing w:after="0" w:line="240" w:lineRule="auto"/>
        <w:rPr>
          <w:rFonts w:cs="Calibri"/>
          <w:b/>
        </w:rPr>
      </w:pPr>
    </w:p>
    <w:p w14:paraId="0CE51623" w14:textId="2F53CED0" w:rsidR="00473035" w:rsidRDefault="00473035" w:rsidP="00CD6D53">
      <w:pPr>
        <w:autoSpaceDE w:val="0"/>
        <w:autoSpaceDN w:val="0"/>
        <w:adjustRightInd w:val="0"/>
        <w:spacing w:after="0" w:line="240" w:lineRule="auto"/>
        <w:rPr>
          <w:rFonts w:cs="Calibri"/>
          <w:b/>
        </w:rPr>
      </w:pPr>
    </w:p>
    <w:p w14:paraId="45ED860C" w14:textId="71B71591" w:rsidR="00473035" w:rsidRDefault="00473035" w:rsidP="00CD6D53">
      <w:pPr>
        <w:autoSpaceDE w:val="0"/>
        <w:autoSpaceDN w:val="0"/>
        <w:adjustRightInd w:val="0"/>
        <w:spacing w:after="0" w:line="240" w:lineRule="auto"/>
        <w:rPr>
          <w:rFonts w:cs="Calibri"/>
          <w:b/>
        </w:rPr>
      </w:pPr>
    </w:p>
    <w:p w14:paraId="5768F1DD" w14:textId="223C91B9" w:rsidR="00473035" w:rsidRDefault="00473035" w:rsidP="00CD6D53">
      <w:pPr>
        <w:autoSpaceDE w:val="0"/>
        <w:autoSpaceDN w:val="0"/>
        <w:adjustRightInd w:val="0"/>
        <w:spacing w:after="0" w:line="240" w:lineRule="auto"/>
        <w:rPr>
          <w:rFonts w:cs="Calibri"/>
          <w:b/>
        </w:rPr>
      </w:pPr>
    </w:p>
    <w:p w14:paraId="3B9E637E" w14:textId="465B9CE2" w:rsidR="00473035" w:rsidRDefault="00473035" w:rsidP="00CD6D53">
      <w:pPr>
        <w:autoSpaceDE w:val="0"/>
        <w:autoSpaceDN w:val="0"/>
        <w:adjustRightInd w:val="0"/>
        <w:spacing w:after="0" w:line="240" w:lineRule="auto"/>
        <w:rPr>
          <w:rFonts w:cs="Calibri"/>
          <w:b/>
        </w:rPr>
      </w:pPr>
    </w:p>
    <w:p w14:paraId="439E6836" w14:textId="72522C15" w:rsidR="00473035" w:rsidRDefault="00473035" w:rsidP="00CD6D53">
      <w:pPr>
        <w:autoSpaceDE w:val="0"/>
        <w:autoSpaceDN w:val="0"/>
        <w:adjustRightInd w:val="0"/>
        <w:spacing w:after="0" w:line="240" w:lineRule="auto"/>
        <w:rPr>
          <w:rFonts w:cs="Calibri"/>
          <w:b/>
        </w:rPr>
      </w:pPr>
    </w:p>
    <w:p w14:paraId="307685DE" w14:textId="4426F543" w:rsidR="00473035" w:rsidRDefault="00473035" w:rsidP="00CD6D53">
      <w:pPr>
        <w:autoSpaceDE w:val="0"/>
        <w:autoSpaceDN w:val="0"/>
        <w:adjustRightInd w:val="0"/>
        <w:spacing w:after="0" w:line="240" w:lineRule="auto"/>
        <w:rPr>
          <w:rFonts w:cs="Calibri"/>
          <w:b/>
        </w:rPr>
      </w:pPr>
    </w:p>
    <w:p w14:paraId="1749D17D" w14:textId="35CB629C" w:rsidR="00473035" w:rsidRDefault="00473035" w:rsidP="00CD6D53">
      <w:pPr>
        <w:autoSpaceDE w:val="0"/>
        <w:autoSpaceDN w:val="0"/>
        <w:adjustRightInd w:val="0"/>
        <w:spacing w:after="0" w:line="240" w:lineRule="auto"/>
        <w:rPr>
          <w:rFonts w:cs="Calibri"/>
          <w:b/>
        </w:rPr>
      </w:pPr>
    </w:p>
    <w:p w14:paraId="57526395" w14:textId="4B4D6C5A" w:rsidR="00473035" w:rsidRDefault="00473035" w:rsidP="00CD6D53">
      <w:pPr>
        <w:autoSpaceDE w:val="0"/>
        <w:autoSpaceDN w:val="0"/>
        <w:adjustRightInd w:val="0"/>
        <w:spacing w:after="0" w:line="240" w:lineRule="auto"/>
        <w:rPr>
          <w:rFonts w:cs="Calibri"/>
          <w:b/>
        </w:rPr>
      </w:pPr>
    </w:p>
    <w:p w14:paraId="73732177" w14:textId="22D7C074" w:rsidR="00473035" w:rsidRDefault="00473035" w:rsidP="00CD6D53">
      <w:pPr>
        <w:autoSpaceDE w:val="0"/>
        <w:autoSpaceDN w:val="0"/>
        <w:adjustRightInd w:val="0"/>
        <w:spacing w:after="0" w:line="240" w:lineRule="auto"/>
        <w:rPr>
          <w:rFonts w:cs="Calibri"/>
          <w:b/>
        </w:rPr>
      </w:pPr>
    </w:p>
    <w:p w14:paraId="49FEDD1C" w14:textId="51755323" w:rsidR="00473035" w:rsidRDefault="00473035" w:rsidP="00CD6D53">
      <w:pPr>
        <w:autoSpaceDE w:val="0"/>
        <w:autoSpaceDN w:val="0"/>
        <w:adjustRightInd w:val="0"/>
        <w:spacing w:after="0" w:line="240" w:lineRule="auto"/>
        <w:rPr>
          <w:rFonts w:cs="Calibri"/>
          <w:b/>
        </w:rPr>
      </w:pPr>
    </w:p>
    <w:p w14:paraId="1D0348FF" w14:textId="7BCE2035" w:rsidR="00473035" w:rsidRDefault="00473035" w:rsidP="00CD6D53">
      <w:pPr>
        <w:autoSpaceDE w:val="0"/>
        <w:autoSpaceDN w:val="0"/>
        <w:adjustRightInd w:val="0"/>
        <w:spacing w:after="0" w:line="240" w:lineRule="auto"/>
        <w:rPr>
          <w:rFonts w:cs="Calibri"/>
          <w:b/>
        </w:rPr>
      </w:pPr>
    </w:p>
    <w:p w14:paraId="7AE76796" w14:textId="49440AA7" w:rsidR="00473035" w:rsidRDefault="00473035" w:rsidP="00CD6D53">
      <w:pPr>
        <w:autoSpaceDE w:val="0"/>
        <w:autoSpaceDN w:val="0"/>
        <w:adjustRightInd w:val="0"/>
        <w:spacing w:after="0" w:line="240" w:lineRule="auto"/>
        <w:rPr>
          <w:rFonts w:cs="Calibri"/>
          <w:b/>
        </w:rPr>
      </w:pPr>
    </w:p>
    <w:p w14:paraId="6A775445" w14:textId="62AD9EA4" w:rsidR="00473035" w:rsidRDefault="00473035" w:rsidP="00CD6D53">
      <w:pPr>
        <w:autoSpaceDE w:val="0"/>
        <w:autoSpaceDN w:val="0"/>
        <w:adjustRightInd w:val="0"/>
        <w:spacing w:after="0" w:line="240" w:lineRule="auto"/>
        <w:rPr>
          <w:rFonts w:cs="Calibri"/>
          <w:b/>
        </w:rPr>
      </w:pPr>
    </w:p>
    <w:p w14:paraId="4251045B" w14:textId="64698103" w:rsidR="00473035" w:rsidRDefault="00473035" w:rsidP="00CD6D53">
      <w:pPr>
        <w:autoSpaceDE w:val="0"/>
        <w:autoSpaceDN w:val="0"/>
        <w:adjustRightInd w:val="0"/>
        <w:spacing w:after="0" w:line="240" w:lineRule="auto"/>
        <w:rPr>
          <w:rFonts w:cs="Calibri"/>
          <w:b/>
        </w:rPr>
      </w:pPr>
    </w:p>
    <w:p w14:paraId="401135DD" w14:textId="0045CD00" w:rsidR="00473035" w:rsidRDefault="00473035" w:rsidP="00CD6D53">
      <w:pPr>
        <w:autoSpaceDE w:val="0"/>
        <w:autoSpaceDN w:val="0"/>
        <w:adjustRightInd w:val="0"/>
        <w:spacing w:after="0" w:line="240" w:lineRule="auto"/>
        <w:rPr>
          <w:rFonts w:cs="Calibri"/>
          <w:b/>
        </w:rPr>
      </w:pPr>
    </w:p>
    <w:p w14:paraId="5B57C55D" w14:textId="37E6748A" w:rsidR="00473035" w:rsidRDefault="00473035" w:rsidP="00CD6D53">
      <w:pPr>
        <w:autoSpaceDE w:val="0"/>
        <w:autoSpaceDN w:val="0"/>
        <w:adjustRightInd w:val="0"/>
        <w:spacing w:after="0" w:line="240" w:lineRule="auto"/>
        <w:rPr>
          <w:rFonts w:cs="Calibri"/>
          <w:b/>
        </w:rPr>
      </w:pPr>
    </w:p>
    <w:p w14:paraId="6E806D3E" w14:textId="04B52366" w:rsidR="00473035" w:rsidRDefault="00473035" w:rsidP="00CD6D53">
      <w:pPr>
        <w:autoSpaceDE w:val="0"/>
        <w:autoSpaceDN w:val="0"/>
        <w:adjustRightInd w:val="0"/>
        <w:spacing w:after="0" w:line="240" w:lineRule="auto"/>
        <w:rPr>
          <w:rFonts w:cs="Calibri"/>
          <w:b/>
        </w:rPr>
      </w:pPr>
    </w:p>
    <w:p w14:paraId="232B1AC2" w14:textId="284B239C" w:rsidR="00473035" w:rsidRDefault="00473035" w:rsidP="00CD6D53">
      <w:pPr>
        <w:autoSpaceDE w:val="0"/>
        <w:autoSpaceDN w:val="0"/>
        <w:adjustRightInd w:val="0"/>
        <w:spacing w:after="0" w:line="240" w:lineRule="auto"/>
        <w:rPr>
          <w:rFonts w:cs="Calibri"/>
          <w:b/>
        </w:rPr>
      </w:pPr>
    </w:p>
    <w:p w14:paraId="0204390C" w14:textId="76E90029" w:rsidR="00473035" w:rsidRDefault="00473035" w:rsidP="00CD6D53">
      <w:pPr>
        <w:autoSpaceDE w:val="0"/>
        <w:autoSpaceDN w:val="0"/>
        <w:adjustRightInd w:val="0"/>
        <w:spacing w:after="0" w:line="240" w:lineRule="auto"/>
        <w:rPr>
          <w:rFonts w:cs="Calibri"/>
          <w:b/>
        </w:rPr>
      </w:pPr>
    </w:p>
    <w:p w14:paraId="533D4A0F" w14:textId="20FCB1E0" w:rsidR="00473035" w:rsidRDefault="00473035" w:rsidP="00CD6D53">
      <w:pPr>
        <w:autoSpaceDE w:val="0"/>
        <w:autoSpaceDN w:val="0"/>
        <w:adjustRightInd w:val="0"/>
        <w:spacing w:after="0" w:line="240" w:lineRule="auto"/>
        <w:rPr>
          <w:rFonts w:cs="Calibri"/>
          <w:b/>
        </w:rPr>
      </w:pPr>
    </w:p>
    <w:p w14:paraId="7F360A1A" w14:textId="341BA991" w:rsidR="00473035" w:rsidRDefault="00F75CEC" w:rsidP="00CD6D53">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56704" behindDoc="0" locked="0" layoutInCell="1" allowOverlap="1" wp14:anchorId="2C62985B" wp14:editId="34DA7622">
                <wp:simplePos x="0" y="0"/>
                <wp:positionH relativeFrom="page">
                  <wp:posOffset>-2540</wp:posOffset>
                </wp:positionH>
                <wp:positionV relativeFrom="paragraph">
                  <wp:posOffset>113665</wp:posOffset>
                </wp:positionV>
                <wp:extent cx="7559040" cy="1228725"/>
                <wp:effectExtent l="0" t="0" r="3810" b="9525"/>
                <wp:wrapNone/>
                <wp:docPr id="17" name="Text Box 17"/>
                <wp:cNvGraphicFramePr/>
                <a:graphic xmlns:a="http://schemas.openxmlformats.org/drawingml/2006/main">
                  <a:graphicData uri="http://schemas.microsoft.com/office/word/2010/wordprocessingShape">
                    <wps:wsp>
                      <wps:cNvSpPr txBox="1"/>
                      <wps:spPr>
                        <a:xfrm>
                          <a:off x="0" y="0"/>
                          <a:ext cx="7559040" cy="1228725"/>
                        </a:xfrm>
                        <a:prstGeom prst="rect">
                          <a:avLst/>
                        </a:prstGeom>
                        <a:solidFill>
                          <a:schemeClr val="lt1"/>
                        </a:solidFill>
                        <a:ln w="6350">
                          <a:noFill/>
                        </a:ln>
                      </wps:spPr>
                      <wps:txb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3C3C4C74" w:rsidR="006317EB" w:rsidRDefault="004969D0" w:rsidP="006317EB">
                            <w:pPr>
                              <w:jc w:val="center"/>
                              <w:rPr>
                                <w:rFonts w:ascii="Calibri" w:hAnsi="Calibri" w:cs="Calibri"/>
                                <w:b/>
                                <w:sz w:val="40"/>
                                <w:szCs w:val="40"/>
                              </w:rPr>
                            </w:pPr>
                            <w:r>
                              <w:rPr>
                                <w:rFonts w:ascii="Calibri" w:hAnsi="Calibri" w:cs="Calibri"/>
                                <w:b/>
                                <w:sz w:val="40"/>
                                <w:szCs w:val="40"/>
                              </w:rPr>
                              <w:t>CCTV Policy</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2985B" id="_x0000_t202" coordsize="21600,21600" o:spt="202" path="m,l,21600r21600,l21600,xe">
                <v:stroke joinstyle="miter"/>
                <v:path gradientshapeok="t" o:connecttype="rect"/>
              </v:shapetype>
              <v:shape id="Text Box 17" o:spid="_x0000_s1026" type="#_x0000_t202" style="position:absolute;margin-left:-.2pt;margin-top:8.95pt;width:595.2pt;height:96.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" fillcolor="white [3201]" stroked="f" strokeweight=".5pt">
                <v:textbo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3C3C4C74" w:rsidR="006317EB" w:rsidRDefault="004969D0" w:rsidP="006317EB">
                      <w:pPr>
                        <w:jc w:val="center"/>
                        <w:rPr>
                          <w:rFonts w:ascii="Calibri" w:hAnsi="Calibri" w:cs="Calibri"/>
                          <w:b/>
                          <w:sz w:val="40"/>
                          <w:szCs w:val="40"/>
                        </w:rPr>
                      </w:pPr>
                      <w:r>
                        <w:rPr>
                          <w:rFonts w:ascii="Calibri" w:hAnsi="Calibri" w:cs="Calibri"/>
                          <w:b/>
                          <w:sz w:val="40"/>
                          <w:szCs w:val="40"/>
                        </w:rPr>
                        <w:t>CCTV Policy</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v:textbox>
                <w10:wrap anchorx="page"/>
              </v:shape>
            </w:pict>
          </mc:Fallback>
        </mc:AlternateContent>
      </w:r>
    </w:p>
    <w:p w14:paraId="2E0E48F3" w14:textId="02ED2893" w:rsidR="00473035" w:rsidRDefault="00473035" w:rsidP="00CD6D53">
      <w:pPr>
        <w:autoSpaceDE w:val="0"/>
        <w:autoSpaceDN w:val="0"/>
        <w:adjustRightInd w:val="0"/>
        <w:spacing w:after="0" w:line="240" w:lineRule="auto"/>
        <w:rPr>
          <w:rFonts w:cs="Calibri"/>
          <w:b/>
        </w:rPr>
      </w:pPr>
    </w:p>
    <w:p w14:paraId="38BB2914" w14:textId="0E592259" w:rsidR="00473035" w:rsidRDefault="00473035" w:rsidP="00CD6D53">
      <w:pPr>
        <w:autoSpaceDE w:val="0"/>
        <w:autoSpaceDN w:val="0"/>
        <w:adjustRightInd w:val="0"/>
        <w:spacing w:after="0" w:line="240" w:lineRule="auto"/>
        <w:rPr>
          <w:rFonts w:cs="Calibri"/>
          <w:b/>
        </w:rPr>
      </w:pPr>
    </w:p>
    <w:p w14:paraId="19C51D89" w14:textId="3684D422" w:rsidR="00473035" w:rsidRDefault="00473035" w:rsidP="00CD6D53">
      <w:pPr>
        <w:autoSpaceDE w:val="0"/>
        <w:autoSpaceDN w:val="0"/>
        <w:adjustRightInd w:val="0"/>
        <w:spacing w:after="0" w:line="240" w:lineRule="auto"/>
        <w:rPr>
          <w:rFonts w:cs="Calibri"/>
          <w:b/>
        </w:rPr>
      </w:pPr>
    </w:p>
    <w:p w14:paraId="4A5C7374" w14:textId="2098903A" w:rsidR="00473035" w:rsidRDefault="00473035" w:rsidP="00CD6D53">
      <w:pPr>
        <w:autoSpaceDE w:val="0"/>
        <w:autoSpaceDN w:val="0"/>
        <w:adjustRightInd w:val="0"/>
        <w:spacing w:after="0" w:line="240" w:lineRule="auto"/>
        <w:rPr>
          <w:rFonts w:cs="Calibri"/>
          <w:b/>
        </w:rPr>
      </w:pPr>
    </w:p>
    <w:p w14:paraId="64C8CDB2" w14:textId="109DE488" w:rsidR="00473035" w:rsidRDefault="00473035" w:rsidP="00CD6D53">
      <w:pPr>
        <w:autoSpaceDE w:val="0"/>
        <w:autoSpaceDN w:val="0"/>
        <w:adjustRightInd w:val="0"/>
        <w:spacing w:after="0" w:line="240" w:lineRule="auto"/>
        <w:rPr>
          <w:rFonts w:cs="Calibri"/>
          <w:b/>
        </w:rPr>
      </w:pPr>
    </w:p>
    <w:p w14:paraId="2CDA2D16" w14:textId="5ADB3BAA" w:rsidR="00473035" w:rsidRDefault="00473035" w:rsidP="00CD6D53">
      <w:pPr>
        <w:autoSpaceDE w:val="0"/>
        <w:autoSpaceDN w:val="0"/>
        <w:adjustRightInd w:val="0"/>
        <w:spacing w:after="0" w:line="240" w:lineRule="auto"/>
        <w:rPr>
          <w:rFonts w:cs="Calibri"/>
          <w:b/>
        </w:rPr>
      </w:pPr>
    </w:p>
    <w:p w14:paraId="2F59EDBB" w14:textId="3299F203" w:rsidR="00473035" w:rsidRDefault="00473035" w:rsidP="00CD6D53">
      <w:pPr>
        <w:autoSpaceDE w:val="0"/>
        <w:autoSpaceDN w:val="0"/>
        <w:adjustRightInd w:val="0"/>
        <w:spacing w:after="0" w:line="240" w:lineRule="auto"/>
        <w:rPr>
          <w:rFonts w:cs="Calibri"/>
          <w:b/>
        </w:rPr>
      </w:pPr>
    </w:p>
    <w:p w14:paraId="6B75BAD8" w14:textId="53053F6C" w:rsidR="00473035" w:rsidRDefault="00473035" w:rsidP="00CD6D53">
      <w:pPr>
        <w:autoSpaceDE w:val="0"/>
        <w:autoSpaceDN w:val="0"/>
        <w:adjustRightInd w:val="0"/>
        <w:spacing w:after="0" w:line="240" w:lineRule="auto"/>
        <w:rPr>
          <w:rFonts w:cs="Calibri"/>
          <w:b/>
        </w:rPr>
      </w:pPr>
    </w:p>
    <w:p w14:paraId="45E98D25" w14:textId="1BAFC6BA" w:rsidR="00473035" w:rsidRDefault="00473035" w:rsidP="00CD6D53">
      <w:pPr>
        <w:autoSpaceDE w:val="0"/>
        <w:autoSpaceDN w:val="0"/>
        <w:adjustRightInd w:val="0"/>
        <w:spacing w:after="0" w:line="240" w:lineRule="auto"/>
        <w:rPr>
          <w:rFonts w:cs="Calibri"/>
          <w:b/>
        </w:rPr>
      </w:pPr>
    </w:p>
    <w:p w14:paraId="31AFD125" w14:textId="18FF3D2F" w:rsidR="00473035" w:rsidRDefault="00473035" w:rsidP="00CD6D53">
      <w:pPr>
        <w:autoSpaceDE w:val="0"/>
        <w:autoSpaceDN w:val="0"/>
        <w:adjustRightInd w:val="0"/>
        <w:spacing w:after="0" w:line="240" w:lineRule="auto"/>
        <w:rPr>
          <w:rFonts w:cs="Calibri"/>
          <w:b/>
        </w:rPr>
      </w:pPr>
    </w:p>
    <w:p w14:paraId="6BDCFD29" w14:textId="1246DD88" w:rsidR="00473035" w:rsidRDefault="00473035" w:rsidP="00CD6D53">
      <w:pPr>
        <w:autoSpaceDE w:val="0"/>
        <w:autoSpaceDN w:val="0"/>
        <w:adjustRightInd w:val="0"/>
        <w:spacing w:after="0" w:line="240" w:lineRule="auto"/>
        <w:rPr>
          <w:rFonts w:cs="Calibri"/>
          <w:b/>
        </w:rPr>
      </w:pPr>
    </w:p>
    <w:p w14:paraId="619B1497" w14:textId="7F1149FF" w:rsidR="00473035" w:rsidRDefault="00473035" w:rsidP="00CD6D53">
      <w:pPr>
        <w:autoSpaceDE w:val="0"/>
        <w:autoSpaceDN w:val="0"/>
        <w:adjustRightInd w:val="0"/>
        <w:spacing w:after="0" w:line="240" w:lineRule="auto"/>
        <w:rPr>
          <w:rFonts w:cs="Calibri"/>
          <w:b/>
        </w:rPr>
      </w:pPr>
    </w:p>
    <w:p w14:paraId="4A738464" w14:textId="4CAADBA0" w:rsidR="00473035" w:rsidRDefault="00473035" w:rsidP="00CD6D53">
      <w:pPr>
        <w:autoSpaceDE w:val="0"/>
        <w:autoSpaceDN w:val="0"/>
        <w:adjustRightInd w:val="0"/>
        <w:spacing w:after="0" w:line="240" w:lineRule="auto"/>
        <w:rPr>
          <w:rFonts w:cs="Calibri"/>
          <w:b/>
        </w:rPr>
      </w:pPr>
    </w:p>
    <w:p w14:paraId="51B86729" w14:textId="32F3F5DA" w:rsidR="00473035" w:rsidRDefault="00473035" w:rsidP="00CD6D53">
      <w:pPr>
        <w:autoSpaceDE w:val="0"/>
        <w:autoSpaceDN w:val="0"/>
        <w:adjustRightInd w:val="0"/>
        <w:spacing w:after="0" w:line="240" w:lineRule="auto"/>
        <w:rPr>
          <w:rFonts w:cs="Calibri"/>
          <w:b/>
        </w:rPr>
      </w:pPr>
    </w:p>
    <w:p w14:paraId="695AC5AF" w14:textId="78220E1E" w:rsidR="00473035" w:rsidRDefault="00473035" w:rsidP="00CD6D53">
      <w:pPr>
        <w:autoSpaceDE w:val="0"/>
        <w:autoSpaceDN w:val="0"/>
        <w:adjustRightInd w:val="0"/>
        <w:spacing w:after="0" w:line="240" w:lineRule="auto"/>
        <w:rPr>
          <w:rFonts w:cs="Calibri"/>
          <w:b/>
        </w:rPr>
      </w:pPr>
    </w:p>
    <w:p w14:paraId="7D3D9803" w14:textId="4838087E" w:rsidR="00473035" w:rsidRDefault="00473035" w:rsidP="00CD6D53">
      <w:pPr>
        <w:autoSpaceDE w:val="0"/>
        <w:autoSpaceDN w:val="0"/>
        <w:adjustRightInd w:val="0"/>
        <w:spacing w:after="0" w:line="240" w:lineRule="auto"/>
        <w:rPr>
          <w:rFonts w:cs="Calibri"/>
          <w:b/>
        </w:rPr>
      </w:pPr>
    </w:p>
    <w:p w14:paraId="221A6B2B" w14:textId="2E0FFAFA" w:rsidR="00473035" w:rsidRDefault="00473035" w:rsidP="00CD6D53">
      <w:pPr>
        <w:autoSpaceDE w:val="0"/>
        <w:autoSpaceDN w:val="0"/>
        <w:adjustRightInd w:val="0"/>
        <w:spacing w:after="0" w:line="240" w:lineRule="auto"/>
        <w:rPr>
          <w:rFonts w:cs="Calibri"/>
          <w:b/>
        </w:rPr>
      </w:pPr>
    </w:p>
    <w:p w14:paraId="683F8239" w14:textId="000AF668" w:rsidR="00473035" w:rsidRDefault="00473035" w:rsidP="00CD6D53">
      <w:pPr>
        <w:autoSpaceDE w:val="0"/>
        <w:autoSpaceDN w:val="0"/>
        <w:adjustRightInd w:val="0"/>
        <w:spacing w:after="0" w:line="240" w:lineRule="auto"/>
        <w:rPr>
          <w:rFonts w:cs="Calibri"/>
          <w:b/>
        </w:rPr>
      </w:pPr>
    </w:p>
    <w:p w14:paraId="5B597E3A" w14:textId="24EE6C9D" w:rsidR="00473035" w:rsidRDefault="00473035" w:rsidP="00CD6D53">
      <w:pPr>
        <w:autoSpaceDE w:val="0"/>
        <w:autoSpaceDN w:val="0"/>
        <w:adjustRightInd w:val="0"/>
        <w:spacing w:after="0" w:line="240" w:lineRule="auto"/>
        <w:rPr>
          <w:rFonts w:cs="Calibri"/>
          <w:b/>
        </w:rPr>
      </w:pPr>
    </w:p>
    <w:p w14:paraId="727DE42B" w14:textId="68DAAC97" w:rsidR="00473035" w:rsidRDefault="003C14CE" w:rsidP="00CD6D53">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62848" behindDoc="0" locked="0" layoutInCell="1" allowOverlap="1" wp14:anchorId="78B8C6D1" wp14:editId="553139C4">
                <wp:simplePos x="0" y="0"/>
                <wp:positionH relativeFrom="column">
                  <wp:posOffset>1002333</wp:posOffset>
                </wp:positionH>
                <wp:positionV relativeFrom="paragraph">
                  <wp:posOffset>24959</wp:posOffset>
                </wp:positionV>
                <wp:extent cx="50577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057775" cy="342900"/>
                        </a:xfrm>
                        <a:prstGeom prst="rect">
                          <a:avLst/>
                        </a:prstGeom>
                        <a:noFill/>
                        <a:ln w="6350">
                          <a:noFill/>
                        </a:ln>
                      </wps:spPr>
                      <wps:txbx>
                        <w:txbxContent>
                          <w:p w14:paraId="4AC5C15C" w14:textId="49A0BE62" w:rsidR="00473035" w:rsidRPr="00622513" w:rsidRDefault="004A7D76" w:rsidP="00473035">
                            <w:pPr>
                              <w:rPr>
                                <w:sz w:val="28"/>
                                <w:szCs w:val="28"/>
                              </w:rPr>
                            </w:pPr>
                            <w:r>
                              <w:rPr>
                                <w:sz w:val="28"/>
                                <w:szCs w:val="28"/>
                              </w:rPr>
                              <w:t xml:space="preserve">Director of 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C6D1" id="Text Box 18" o:spid="_x0000_s1027" type="#_x0000_t202" style="position:absolute;margin-left:78.9pt;margin-top:1.95pt;width:398.25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" filled="f" stroked="f" strokeweight=".5pt">
                <v:textbox>
                  <w:txbxContent>
                    <w:p w14:paraId="4AC5C15C" w14:textId="49A0BE62" w:rsidR="00473035" w:rsidRPr="00622513" w:rsidRDefault="004A7D76" w:rsidP="00473035">
                      <w:pPr>
                        <w:rPr>
                          <w:sz w:val="28"/>
                          <w:szCs w:val="28"/>
                        </w:rPr>
                      </w:pPr>
                      <w:r>
                        <w:rPr>
                          <w:sz w:val="28"/>
                          <w:szCs w:val="28"/>
                        </w:rPr>
                        <w:t xml:space="preserve">Director of IT </w:t>
                      </w:r>
                    </w:p>
                  </w:txbxContent>
                </v:textbox>
              </v:shape>
            </w:pict>
          </mc:Fallback>
        </mc:AlternateContent>
      </w:r>
    </w:p>
    <w:p w14:paraId="41B394ED" w14:textId="4EC3AF94" w:rsidR="00473035" w:rsidRDefault="00473035" w:rsidP="00CD6D53">
      <w:pPr>
        <w:autoSpaceDE w:val="0"/>
        <w:autoSpaceDN w:val="0"/>
        <w:adjustRightInd w:val="0"/>
        <w:spacing w:after="0" w:line="240" w:lineRule="auto"/>
        <w:rPr>
          <w:rFonts w:cs="Calibri"/>
          <w:b/>
        </w:rPr>
      </w:pPr>
    </w:p>
    <w:p w14:paraId="7DC334EB" w14:textId="05C8813B" w:rsidR="006317EB" w:rsidRDefault="003C14CE">
      <w:pPr>
        <w:rPr>
          <w:rFonts w:cs="Calibri"/>
          <w:b/>
        </w:rPr>
      </w:pPr>
      <w:r>
        <w:rPr>
          <w:noProof/>
          <w:lang w:eastAsia="en-GB"/>
        </w:rPr>
        <mc:AlternateContent>
          <mc:Choice Requires="wps">
            <w:drawing>
              <wp:anchor distT="0" distB="0" distL="114300" distR="114300" simplePos="0" relativeHeight="251667968" behindDoc="0" locked="0" layoutInCell="1" allowOverlap="1" wp14:anchorId="7570EA81" wp14:editId="769FE76F">
                <wp:simplePos x="0" y="0"/>
                <wp:positionH relativeFrom="column">
                  <wp:posOffset>1004570</wp:posOffset>
                </wp:positionH>
                <wp:positionV relativeFrom="paragraph">
                  <wp:posOffset>127579</wp:posOffset>
                </wp:positionV>
                <wp:extent cx="178117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219EC780" w14:textId="218E8B22" w:rsidR="00473035" w:rsidRPr="00622513" w:rsidRDefault="004A7D76" w:rsidP="00473035">
                            <w:pPr>
                              <w:rPr>
                                <w:sz w:val="28"/>
                                <w:szCs w:val="28"/>
                              </w:rPr>
                            </w:pPr>
                            <w:r>
                              <w:rPr>
                                <w:sz w:val="28"/>
                                <w:szCs w:val="28"/>
                              </w:rPr>
                              <w:t>DCEO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0EA81" id="Text Box 19" o:spid="_x0000_s1028" type="#_x0000_t202" style="position:absolute;margin-left:79.1pt;margin-top:10.05pt;width:140.25pt;height:2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" filled="f" stroked="f" strokeweight=".5pt">
                <v:textbox>
                  <w:txbxContent>
                    <w:p w14:paraId="219EC780" w14:textId="218E8B22" w:rsidR="00473035" w:rsidRPr="00622513" w:rsidRDefault="004A7D76" w:rsidP="00473035">
                      <w:pPr>
                        <w:rPr>
                          <w:sz w:val="28"/>
                          <w:szCs w:val="28"/>
                        </w:rPr>
                      </w:pPr>
                      <w:r>
                        <w:rPr>
                          <w:sz w:val="28"/>
                          <w:szCs w:val="28"/>
                        </w:rPr>
                        <w:t>DCEO</w:t>
                      </w:r>
                    </w:p>
                  </w:txbxContent>
                </v:textbox>
              </v:shape>
            </w:pict>
          </mc:Fallback>
        </mc:AlternateContent>
      </w:r>
      <w:r>
        <w:rPr>
          <w:noProof/>
          <w:lang w:eastAsia="en-GB"/>
        </w:rPr>
        <mc:AlternateContent>
          <mc:Choice Requires="wps">
            <w:drawing>
              <wp:anchor distT="0" distB="0" distL="114300" distR="114300" simplePos="0" relativeHeight="251671040" behindDoc="0" locked="0" layoutInCell="1" allowOverlap="1" wp14:anchorId="729AE6A7" wp14:editId="708802F2">
                <wp:simplePos x="0" y="0"/>
                <wp:positionH relativeFrom="column">
                  <wp:posOffset>988502</wp:posOffset>
                </wp:positionH>
                <wp:positionV relativeFrom="paragraph">
                  <wp:posOffset>549496</wp:posOffset>
                </wp:positionV>
                <wp:extent cx="178117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05DF64C9" w14:textId="6B933B03" w:rsidR="00473035" w:rsidRPr="00622513" w:rsidRDefault="004A7D76" w:rsidP="00473035">
                            <w:pPr>
                              <w:rPr>
                                <w:sz w:val="28"/>
                                <w:szCs w:val="28"/>
                              </w:rPr>
                            </w:pPr>
                            <w:r>
                              <w:rPr>
                                <w:sz w:val="28"/>
                                <w:szCs w:val="28"/>
                              </w:rPr>
                              <w:t>September 202</w:t>
                            </w:r>
                            <w:r w:rsidR="0063529B">
                              <w:rPr>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9AE6A7" id="_x0000_t202" coordsize="21600,21600" o:spt="202" path="m,l,21600r21600,l21600,xe">
                <v:stroke joinstyle="miter"/>
                <v:path gradientshapeok="t" o:connecttype="rect"/>
              </v:shapetype>
              <v:shape id="Text Box 1" o:spid="_x0000_s1029" type="#_x0000_t202" style="position:absolute;margin-left:77.85pt;margin-top:43.25pt;width:140.25pt;height:27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Wt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" filled="f" stroked="f" strokeweight=".5pt">
                <v:textbox>
                  <w:txbxContent>
                    <w:p w14:paraId="05DF64C9" w14:textId="6B933B03" w:rsidR="00473035" w:rsidRPr="00622513" w:rsidRDefault="004A7D76" w:rsidP="00473035">
                      <w:pPr>
                        <w:rPr>
                          <w:sz w:val="28"/>
                          <w:szCs w:val="28"/>
                        </w:rPr>
                      </w:pPr>
                      <w:r>
                        <w:rPr>
                          <w:sz w:val="28"/>
                          <w:szCs w:val="28"/>
                        </w:rPr>
                        <w:t>September 202</w:t>
                      </w:r>
                      <w:r w:rsidR="0063529B">
                        <w:rPr>
                          <w:sz w:val="28"/>
                          <w:szCs w:val="28"/>
                        </w:rPr>
                        <w:t>5</w:t>
                      </w:r>
                    </w:p>
                  </w:txbxContent>
                </v:textbox>
              </v:shape>
            </w:pict>
          </mc:Fallback>
        </mc:AlternateContent>
      </w:r>
      <w:r>
        <w:rPr>
          <w:noProof/>
          <w:lang w:eastAsia="en-GB"/>
        </w:rPr>
        <mc:AlternateContent>
          <mc:Choice Requires="wps">
            <w:drawing>
              <wp:anchor distT="0" distB="0" distL="114300" distR="114300" simplePos="0" relativeHeight="251677184" behindDoc="0" locked="0" layoutInCell="1" allowOverlap="1" wp14:anchorId="22381C71" wp14:editId="28277F0A">
                <wp:simplePos x="0" y="0"/>
                <wp:positionH relativeFrom="column">
                  <wp:posOffset>3419475</wp:posOffset>
                </wp:positionH>
                <wp:positionV relativeFrom="paragraph">
                  <wp:posOffset>109082</wp:posOffset>
                </wp:positionV>
                <wp:extent cx="26479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7950" cy="342900"/>
                        </a:xfrm>
                        <a:prstGeom prst="rect">
                          <a:avLst/>
                        </a:prstGeom>
                        <a:noFill/>
                        <a:ln w="6350">
                          <a:noFill/>
                        </a:ln>
                      </wps:spPr>
                      <wps:txbx>
                        <w:txbxContent>
                          <w:p w14:paraId="2242CB26" w14:textId="71D2E18C" w:rsidR="00473035" w:rsidRPr="00622513" w:rsidRDefault="004A7D76" w:rsidP="00473035">
                            <w:pPr>
                              <w:rPr>
                                <w:sz w:val="28"/>
                                <w:szCs w:val="28"/>
                              </w:rPr>
                            </w:pPr>
                            <w:r>
                              <w:rPr>
                                <w:sz w:val="28"/>
                                <w:szCs w:val="28"/>
                              </w:rPr>
                              <w:t>September 202</w:t>
                            </w:r>
                            <w:r w:rsidR="0063529B">
                              <w:rPr>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81C71" id="Text Box 4" o:spid="_x0000_s1030" type="#_x0000_t202" style="position:absolute;margin-left:269.25pt;margin-top:8.6pt;width:208.5pt;height:27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" filled="f" stroked="f" strokeweight=".5pt">
                <v:textbox>
                  <w:txbxContent>
                    <w:p w14:paraId="2242CB26" w14:textId="71D2E18C" w:rsidR="00473035" w:rsidRPr="00622513" w:rsidRDefault="004A7D76" w:rsidP="00473035">
                      <w:pPr>
                        <w:rPr>
                          <w:sz w:val="28"/>
                          <w:szCs w:val="28"/>
                        </w:rPr>
                      </w:pPr>
                      <w:r>
                        <w:rPr>
                          <w:sz w:val="28"/>
                          <w:szCs w:val="28"/>
                        </w:rPr>
                        <w:t>September 202</w:t>
                      </w:r>
                      <w:r w:rsidR="0063529B">
                        <w:rPr>
                          <w:sz w:val="28"/>
                          <w:szCs w:val="28"/>
                        </w:rPr>
                        <w:t>4</w:t>
                      </w:r>
                    </w:p>
                  </w:txbxContent>
                </v:textbox>
              </v:shape>
            </w:pict>
          </mc:Fallback>
        </mc:AlternateContent>
      </w:r>
      <w:r>
        <w:rPr>
          <w:noProof/>
          <w:lang w:eastAsia="en-GB"/>
        </w:rPr>
        <mc:AlternateContent>
          <mc:Choice Requires="wps">
            <w:drawing>
              <wp:anchor distT="0" distB="0" distL="114300" distR="114300" simplePos="0" relativeHeight="251674112" behindDoc="0" locked="0" layoutInCell="1" allowOverlap="1" wp14:anchorId="2D5DAFCA" wp14:editId="55C6D335">
                <wp:simplePos x="0" y="0"/>
                <wp:positionH relativeFrom="column">
                  <wp:posOffset>4090283</wp:posOffset>
                </wp:positionH>
                <wp:positionV relativeFrom="paragraph">
                  <wp:posOffset>547259</wp:posOffset>
                </wp:positionV>
                <wp:extent cx="1933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42900"/>
                        </a:xfrm>
                        <a:prstGeom prst="rect">
                          <a:avLst/>
                        </a:prstGeom>
                        <a:noFill/>
                        <a:ln w="6350">
                          <a:noFill/>
                        </a:ln>
                      </wps:spPr>
                      <wps:txbx>
                        <w:txbxContent>
                          <w:p w14:paraId="616A85C7" w14:textId="17F979D4" w:rsidR="00473035" w:rsidRPr="00622513" w:rsidRDefault="004A7D76" w:rsidP="00473035">
                            <w:pPr>
                              <w:rPr>
                                <w:sz w:val="28"/>
                                <w:szCs w:val="28"/>
                              </w:rPr>
                            </w:pPr>
                            <w:r>
                              <w:rPr>
                                <w:sz w:val="28"/>
                                <w:szCs w:val="28"/>
                              </w:rPr>
                              <w:t>September 202</w:t>
                            </w:r>
                            <w:r w:rsidR="0063529B">
                              <w:rPr>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DAFCA" id="Text Box 2" o:spid="_x0000_s1031" type="#_x0000_t202" style="position:absolute;margin-left:322.05pt;margin-top:43.1pt;width:152.25pt;height:27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" filled="f" stroked="f" strokeweight=".5pt">
                <v:textbox>
                  <w:txbxContent>
                    <w:p w14:paraId="616A85C7" w14:textId="17F979D4" w:rsidR="00473035" w:rsidRPr="00622513" w:rsidRDefault="004A7D76" w:rsidP="00473035">
                      <w:pPr>
                        <w:rPr>
                          <w:sz w:val="28"/>
                          <w:szCs w:val="28"/>
                        </w:rPr>
                      </w:pPr>
                      <w:r>
                        <w:rPr>
                          <w:sz w:val="28"/>
                          <w:szCs w:val="28"/>
                        </w:rPr>
                        <w:t>September 202</w:t>
                      </w:r>
                      <w:r w:rsidR="0063529B">
                        <w:rPr>
                          <w:sz w:val="28"/>
                          <w:szCs w:val="28"/>
                        </w:rPr>
                        <w:t>6</w:t>
                      </w:r>
                    </w:p>
                  </w:txbxContent>
                </v:textbox>
              </v:shape>
            </w:pict>
          </mc:Fallback>
        </mc:AlternateContent>
      </w:r>
      <w:r w:rsidR="006317EB">
        <w:rPr>
          <w:rFonts w:cs="Calibri"/>
          <w:b/>
        </w:rPr>
        <w:br w:type="page"/>
      </w:r>
    </w:p>
    <w:p w14:paraId="3EF66FD1" w14:textId="548FF800" w:rsidR="00473035" w:rsidRDefault="00473035" w:rsidP="00CD6D53">
      <w:pPr>
        <w:autoSpaceDE w:val="0"/>
        <w:autoSpaceDN w:val="0"/>
        <w:adjustRightInd w:val="0"/>
        <w:spacing w:after="0" w:line="240" w:lineRule="auto"/>
        <w:rPr>
          <w:rFonts w:cs="Calibri"/>
          <w:b/>
        </w:rPr>
      </w:pPr>
    </w:p>
    <w:sdt>
      <w:sdtPr>
        <w:id w:val="39262172"/>
        <w:docPartObj>
          <w:docPartGallery w:val="Table of Contents"/>
          <w:docPartUnique/>
        </w:docPartObj>
      </w:sdtPr>
      <w:sdtEndPr>
        <w:rPr>
          <w:b/>
          <w:bCs/>
          <w:noProof/>
        </w:rPr>
      </w:sdtEndPr>
      <w:sdtContent>
        <w:p w14:paraId="6BB0A403" w14:textId="31CF68E1" w:rsidR="00B1290F" w:rsidRPr="00B1290F" w:rsidRDefault="00B1290F" w:rsidP="00B1290F"/>
        <w:p w14:paraId="61A70806" w14:textId="7AE0FDE4" w:rsidR="00555838" w:rsidRDefault="00B1290F">
          <w:pPr>
            <w:pStyle w:val="TOC1"/>
            <w:rPr>
              <w:rFonts w:eastAsiaTheme="minorEastAsia"/>
              <w:b w:val="0"/>
              <w:kern w:val="2"/>
              <w:sz w:val="24"/>
              <w:szCs w:val="24"/>
              <w:lang w:eastAsia="en-GB"/>
              <w14:ligatures w14:val="standardContextual"/>
            </w:rPr>
          </w:pPr>
          <w:r>
            <w:fldChar w:fldCharType="begin"/>
          </w:r>
          <w:r>
            <w:instrText xml:space="preserve"> TOC \o "1-3" \h \z \u </w:instrText>
          </w:r>
          <w:r>
            <w:fldChar w:fldCharType="separate"/>
          </w:r>
          <w:hyperlink w:anchor="_Toc176868703" w:history="1">
            <w:r w:rsidR="00555838" w:rsidRPr="00C7363B">
              <w:rPr>
                <w:rStyle w:val="Hyperlink"/>
              </w:rPr>
              <w:t>1.</w:t>
            </w:r>
            <w:r w:rsidR="00555838">
              <w:rPr>
                <w:rFonts w:eastAsiaTheme="minorEastAsia"/>
                <w:b w:val="0"/>
                <w:kern w:val="2"/>
                <w:sz w:val="24"/>
                <w:szCs w:val="24"/>
                <w:lang w:eastAsia="en-GB"/>
                <w14:ligatures w14:val="standardContextual"/>
              </w:rPr>
              <w:tab/>
            </w:r>
            <w:r w:rsidR="00555838" w:rsidRPr="00C7363B">
              <w:rPr>
                <w:rStyle w:val="Hyperlink"/>
              </w:rPr>
              <w:t>Introduction</w:t>
            </w:r>
            <w:r w:rsidR="00555838">
              <w:rPr>
                <w:webHidden/>
              </w:rPr>
              <w:tab/>
            </w:r>
            <w:r w:rsidR="00555838">
              <w:rPr>
                <w:webHidden/>
              </w:rPr>
              <w:fldChar w:fldCharType="begin"/>
            </w:r>
            <w:r w:rsidR="00555838">
              <w:rPr>
                <w:webHidden/>
              </w:rPr>
              <w:instrText xml:space="preserve"> PAGEREF _Toc176868703 \h </w:instrText>
            </w:r>
            <w:r w:rsidR="00555838">
              <w:rPr>
                <w:webHidden/>
              </w:rPr>
            </w:r>
            <w:r w:rsidR="00555838">
              <w:rPr>
                <w:webHidden/>
              </w:rPr>
              <w:fldChar w:fldCharType="separate"/>
            </w:r>
            <w:r w:rsidR="00793734">
              <w:rPr>
                <w:webHidden/>
              </w:rPr>
              <w:t>3</w:t>
            </w:r>
            <w:r w:rsidR="00555838">
              <w:rPr>
                <w:webHidden/>
              </w:rPr>
              <w:fldChar w:fldCharType="end"/>
            </w:r>
          </w:hyperlink>
        </w:p>
        <w:p w14:paraId="5FEBB43B" w14:textId="153BEB66" w:rsidR="00555838" w:rsidRDefault="00555838">
          <w:pPr>
            <w:pStyle w:val="TOC1"/>
            <w:rPr>
              <w:rFonts w:eastAsiaTheme="minorEastAsia"/>
              <w:b w:val="0"/>
              <w:kern w:val="2"/>
              <w:sz w:val="24"/>
              <w:szCs w:val="24"/>
              <w:lang w:eastAsia="en-GB"/>
              <w14:ligatures w14:val="standardContextual"/>
            </w:rPr>
          </w:pPr>
          <w:hyperlink w:anchor="_Toc176868704" w:history="1">
            <w:r w:rsidRPr="00C7363B">
              <w:rPr>
                <w:rStyle w:val="Hyperlink"/>
              </w:rPr>
              <w:t>2.</w:t>
            </w:r>
            <w:r>
              <w:rPr>
                <w:rFonts w:eastAsiaTheme="minorEastAsia"/>
                <w:b w:val="0"/>
                <w:kern w:val="2"/>
                <w:sz w:val="24"/>
                <w:szCs w:val="24"/>
                <w:lang w:eastAsia="en-GB"/>
                <w14:ligatures w14:val="standardContextual"/>
              </w:rPr>
              <w:tab/>
            </w:r>
            <w:r w:rsidRPr="00C7363B">
              <w:rPr>
                <w:rStyle w:val="Hyperlink"/>
              </w:rPr>
              <w:t>Purpose and Objectives of the CCTV Scheme</w:t>
            </w:r>
            <w:r>
              <w:rPr>
                <w:webHidden/>
              </w:rPr>
              <w:tab/>
            </w:r>
            <w:r>
              <w:rPr>
                <w:webHidden/>
              </w:rPr>
              <w:fldChar w:fldCharType="begin"/>
            </w:r>
            <w:r>
              <w:rPr>
                <w:webHidden/>
              </w:rPr>
              <w:instrText xml:space="preserve"> PAGEREF _Toc176868704 \h </w:instrText>
            </w:r>
            <w:r>
              <w:rPr>
                <w:webHidden/>
              </w:rPr>
            </w:r>
            <w:r>
              <w:rPr>
                <w:webHidden/>
              </w:rPr>
              <w:fldChar w:fldCharType="separate"/>
            </w:r>
            <w:r w:rsidR="00793734">
              <w:rPr>
                <w:webHidden/>
              </w:rPr>
              <w:t>3</w:t>
            </w:r>
            <w:r>
              <w:rPr>
                <w:webHidden/>
              </w:rPr>
              <w:fldChar w:fldCharType="end"/>
            </w:r>
          </w:hyperlink>
        </w:p>
        <w:p w14:paraId="706E2468" w14:textId="5CB39A3F" w:rsidR="00555838" w:rsidRDefault="00555838">
          <w:pPr>
            <w:pStyle w:val="TOC1"/>
            <w:rPr>
              <w:rFonts w:eastAsiaTheme="minorEastAsia"/>
              <w:b w:val="0"/>
              <w:kern w:val="2"/>
              <w:sz w:val="24"/>
              <w:szCs w:val="24"/>
              <w:lang w:eastAsia="en-GB"/>
              <w14:ligatures w14:val="standardContextual"/>
            </w:rPr>
          </w:pPr>
          <w:hyperlink w:anchor="_Toc176868705" w:history="1">
            <w:r w:rsidRPr="00C7363B">
              <w:rPr>
                <w:rStyle w:val="Hyperlink"/>
              </w:rPr>
              <w:t>3.</w:t>
            </w:r>
            <w:r>
              <w:rPr>
                <w:rFonts w:eastAsiaTheme="minorEastAsia"/>
                <w:b w:val="0"/>
                <w:kern w:val="2"/>
                <w:sz w:val="24"/>
                <w:szCs w:val="24"/>
                <w:lang w:eastAsia="en-GB"/>
                <w14:ligatures w14:val="standardContextual"/>
              </w:rPr>
              <w:tab/>
            </w:r>
            <w:r w:rsidRPr="00C7363B">
              <w:rPr>
                <w:rStyle w:val="Hyperlink"/>
              </w:rPr>
              <w:t>Statement of Intent</w:t>
            </w:r>
            <w:r>
              <w:rPr>
                <w:webHidden/>
              </w:rPr>
              <w:tab/>
            </w:r>
            <w:r>
              <w:rPr>
                <w:webHidden/>
              </w:rPr>
              <w:fldChar w:fldCharType="begin"/>
            </w:r>
            <w:r>
              <w:rPr>
                <w:webHidden/>
              </w:rPr>
              <w:instrText xml:space="preserve"> PAGEREF _Toc176868705 \h </w:instrText>
            </w:r>
            <w:r>
              <w:rPr>
                <w:webHidden/>
              </w:rPr>
            </w:r>
            <w:r>
              <w:rPr>
                <w:webHidden/>
              </w:rPr>
              <w:fldChar w:fldCharType="separate"/>
            </w:r>
            <w:r w:rsidR="00793734">
              <w:rPr>
                <w:webHidden/>
              </w:rPr>
              <w:t>3</w:t>
            </w:r>
            <w:r>
              <w:rPr>
                <w:webHidden/>
              </w:rPr>
              <w:fldChar w:fldCharType="end"/>
            </w:r>
          </w:hyperlink>
        </w:p>
        <w:p w14:paraId="4C7795FA" w14:textId="0863C3B6" w:rsidR="00555838" w:rsidRDefault="00555838">
          <w:pPr>
            <w:pStyle w:val="TOC1"/>
            <w:rPr>
              <w:rFonts w:eastAsiaTheme="minorEastAsia"/>
              <w:b w:val="0"/>
              <w:kern w:val="2"/>
              <w:sz w:val="24"/>
              <w:szCs w:val="24"/>
              <w:lang w:eastAsia="en-GB"/>
              <w14:ligatures w14:val="standardContextual"/>
            </w:rPr>
          </w:pPr>
          <w:hyperlink w:anchor="_Toc176868706" w:history="1">
            <w:r w:rsidRPr="00C7363B">
              <w:rPr>
                <w:rStyle w:val="Hyperlink"/>
              </w:rPr>
              <w:t>4.</w:t>
            </w:r>
            <w:r>
              <w:rPr>
                <w:rFonts w:eastAsiaTheme="minorEastAsia"/>
                <w:b w:val="0"/>
                <w:kern w:val="2"/>
                <w:sz w:val="24"/>
                <w:szCs w:val="24"/>
                <w:lang w:eastAsia="en-GB"/>
                <w14:ligatures w14:val="standardContextual"/>
              </w:rPr>
              <w:tab/>
            </w:r>
            <w:r w:rsidRPr="00C7363B">
              <w:rPr>
                <w:rStyle w:val="Hyperlink"/>
              </w:rPr>
              <w:t>CCTV Systems</w:t>
            </w:r>
            <w:r>
              <w:rPr>
                <w:webHidden/>
              </w:rPr>
              <w:tab/>
            </w:r>
            <w:r>
              <w:rPr>
                <w:webHidden/>
              </w:rPr>
              <w:fldChar w:fldCharType="begin"/>
            </w:r>
            <w:r>
              <w:rPr>
                <w:webHidden/>
              </w:rPr>
              <w:instrText xml:space="preserve"> PAGEREF _Toc176868706 \h </w:instrText>
            </w:r>
            <w:r>
              <w:rPr>
                <w:webHidden/>
              </w:rPr>
            </w:r>
            <w:r>
              <w:rPr>
                <w:webHidden/>
              </w:rPr>
              <w:fldChar w:fldCharType="separate"/>
            </w:r>
            <w:r w:rsidR="00793734">
              <w:rPr>
                <w:webHidden/>
              </w:rPr>
              <w:t>4</w:t>
            </w:r>
            <w:r>
              <w:rPr>
                <w:webHidden/>
              </w:rPr>
              <w:fldChar w:fldCharType="end"/>
            </w:r>
          </w:hyperlink>
        </w:p>
        <w:p w14:paraId="22C17CC0" w14:textId="23FB1119" w:rsidR="00555838" w:rsidRDefault="00555838">
          <w:pPr>
            <w:pStyle w:val="TOC1"/>
            <w:rPr>
              <w:rFonts w:eastAsiaTheme="minorEastAsia"/>
              <w:b w:val="0"/>
              <w:kern w:val="2"/>
              <w:sz w:val="24"/>
              <w:szCs w:val="24"/>
              <w:lang w:eastAsia="en-GB"/>
              <w14:ligatures w14:val="standardContextual"/>
            </w:rPr>
          </w:pPr>
          <w:hyperlink w:anchor="_Toc176868707" w:history="1">
            <w:r w:rsidRPr="00C7363B">
              <w:rPr>
                <w:rStyle w:val="Hyperlink"/>
              </w:rPr>
              <w:t>5.</w:t>
            </w:r>
            <w:r>
              <w:rPr>
                <w:rFonts w:eastAsiaTheme="minorEastAsia"/>
                <w:b w:val="0"/>
                <w:kern w:val="2"/>
                <w:sz w:val="24"/>
                <w:szCs w:val="24"/>
                <w:lang w:eastAsia="en-GB"/>
                <w14:ligatures w14:val="standardContextual"/>
              </w:rPr>
              <w:tab/>
            </w:r>
            <w:r w:rsidRPr="00C7363B">
              <w:rPr>
                <w:rStyle w:val="Hyperlink"/>
              </w:rPr>
              <w:t>CCTV System Operation</w:t>
            </w:r>
            <w:r>
              <w:rPr>
                <w:webHidden/>
              </w:rPr>
              <w:tab/>
            </w:r>
            <w:r>
              <w:rPr>
                <w:webHidden/>
              </w:rPr>
              <w:fldChar w:fldCharType="begin"/>
            </w:r>
            <w:r>
              <w:rPr>
                <w:webHidden/>
              </w:rPr>
              <w:instrText xml:space="preserve"> PAGEREF _Toc176868707 \h </w:instrText>
            </w:r>
            <w:r>
              <w:rPr>
                <w:webHidden/>
              </w:rPr>
            </w:r>
            <w:r>
              <w:rPr>
                <w:webHidden/>
              </w:rPr>
              <w:fldChar w:fldCharType="separate"/>
            </w:r>
            <w:r w:rsidR="00793734">
              <w:rPr>
                <w:webHidden/>
              </w:rPr>
              <w:t>4</w:t>
            </w:r>
            <w:r>
              <w:rPr>
                <w:webHidden/>
              </w:rPr>
              <w:fldChar w:fldCharType="end"/>
            </w:r>
          </w:hyperlink>
        </w:p>
        <w:p w14:paraId="73DB9EEC" w14:textId="2D02739F" w:rsidR="00555838" w:rsidRDefault="00555838">
          <w:pPr>
            <w:pStyle w:val="TOC1"/>
            <w:rPr>
              <w:rFonts w:eastAsiaTheme="minorEastAsia"/>
              <w:b w:val="0"/>
              <w:kern w:val="2"/>
              <w:sz w:val="24"/>
              <w:szCs w:val="24"/>
              <w:lang w:eastAsia="en-GB"/>
              <w14:ligatures w14:val="standardContextual"/>
            </w:rPr>
          </w:pPr>
          <w:hyperlink w:anchor="_Toc176868708" w:history="1">
            <w:r w:rsidRPr="00C7363B">
              <w:rPr>
                <w:rStyle w:val="Hyperlink"/>
              </w:rPr>
              <w:t>6.</w:t>
            </w:r>
            <w:r>
              <w:rPr>
                <w:rFonts w:eastAsiaTheme="minorEastAsia"/>
                <w:b w:val="0"/>
                <w:kern w:val="2"/>
                <w:sz w:val="24"/>
                <w:szCs w:val="24"/>
                <w:lang w:eastAsia="en-GB"/>
                <w14:ligatures w14:val="standardContextual"/>
              </w:rPr>
              <w:tab/>
            </w:r>
            <w:r w:rsidRPr="00C7363B">
              <w:rPr>
                <w:rStyle w:val="Hyperlink"/>
              </w:rPr>
              <w:t>CCTV Location</w:t>
            </w:r>
            <w:r>
              <w:rPr>
                <w:webHidden/>
              </w:rPr>
              <w:tab/>
            </w:r>
            <w:r>
              <w:rPr>
                <w:webHidden/>
              </w:rPr>
              <w:fldChar w:fldCharType="begin"/>
            </w:r>
            <w:r>
              <w:rPr>
                <w:webHidden/>
              </w:rPr>
              <w:instrText xml:space="preserve"> PAGEREF _Toc176868708 \h </w:instrText>
            </w:r>
            <w:r>
              <w:rPr>
                <w:webHidden/>
              </w:rPr>
            </w:r>
            <w:r>
              <w:rPr>
                <w:webHidden/>
              </w:rPr>
              <w:fldChar w:fldCharType="separate"/>
            </w:r>
            <w:r w:rsidR="00793734">
              <w:rPr>
                <w:webHidden/>
              </w:rPr>
              <w:t>4</w:t>
            </w:r>
            <w:r>
              <w:rPr>
                <w:webHidden/>
              </w:rPr>
              <w:fldChar w:fldCharType="end"/>
            </w:r>
          </w:hyperlink>
        </w:p>
        <w:p w14:paraId="4B6CC762" w14:textId="594628A7" w:rsidR="00555838" w:rsidRDefault="00555838">
          <w:pPr>
            <w:pStyle w:val="TOC1"/>
            <w:rPr>
              <w:rFonts w:eastAsiaTheme="minorEastAsia"/>
              <w:b w:val="0"/>
              <w:kern w:val="2"/>
              <w:sz w:val="24"/>
              <w:szCs w:val="24"/>
              <w:lang w:eastAsia="en-GB"/>
              <w14:ligatures w14:val="standardContextual"/>
            </w:rPr>
          </w:pPr>
          <w:hyperlink w:anchor="_Toc176868709" w:history="1">
            <w:r w:rsidRPr="00C7363B">
              <w:rPr>
                <w:rStyle w:val="Hyperlink"/>
              </w:rPr>
              <w:t>7.</w:t>
            </w:r>
            <w:r>
              <w:rPr>
                <w:rFonts w:eastAsiaTheme="minorEastAsia"/>
                <w:b w:val="0"/>
                <w:kern w:val="2"/>
                <w:sz w:val="24"/>
                <w:szCs w:val="24"/>
                <w:lang w:eastAsia="en-GB"/>
                <w14:ligatures w14:val="standardContextual"/>
              </w:rPr>
              <w:tab/>
            </w:r>
            <w:r w:rsidRPr="00C7363B">
              <w:rPr>
                <w:rStyle w:val="Hyperlink"/>
              </w:rPr>
              <w:t>Signage and Privacy Notices</w:t>
            </w:r>
            <w:r>
              <w:rPr>
                <w:webHidden/>
              </w:rPr>
              <w:tab/>
            </w:r>
            <w:r>
              <w:rPr>
                <w:webHidden/>
              </w:rPr>
              <w:fldChar w:fldCharType="begin"/>
            </w:r>
            <w:r>
              <w:rPr>
                <w:webHidden/>
              </w:rPr>
              <w:instrText xml:space="preserve"> PAGEREF _Toc176868709 \h </w:instrText>
            </w:r>
            <w:r>
              <w:rPr>
                <w:webHidden/>
              </w:rPr>
            </w:r>
            <w:r>
              <w:rPr>
                <w:webHidden/>
              </w:rPr>
              <w:fldChar w:fldCharType="separate"/>
            </w:r>
            <w:r w:rsidR="00793734">
              <w:rPr>
                <w:webHidden/>
              </w:rPr>
              <w:t>5</w:t>
            </w:r>
            <w:r>
              <w:rPr>
                <w:webHidden/>
              </w:rPr>
              <w:fldChar w:fldCharType="end"/>
            </w:r>
          </w:hyperlink>
        </w:p>
        <w:p w14:paraId="2729D9FD" w14:textId="572CA1F1" w:rsidR="00555838" w:rsidRDefault="00555838">
          <w:pPr>
            <w:pStyle w:val="TOC1"/>
            <w:rPr>
              <w:rFonts w:eastAsiaTheme="minorEastAsia"/>
              <w:b w:val="0"/>
              <w:kern w:val="2"/>
              <w:sz w:val="24"/>
              <w:szCs w:val="24"/>
              <w:lang w:eastAsia="en-GB"/>
              <w14:ligatures w14:val="standardContextual"/>
            </w:rPr>
          </w:pPr>
          <w:hyperlink w:anchor="_Toc176868710" w:history="1">
            <w:r w:rsidRPr="00C7363B">
              <w:rPr>
                <w:rStyle w:val="Hyperlink"/>
              </w:rPr>
              <w:t>8.</w:t>
            </w:r>
            <w:r>
              <w:rPr>
                <w:rFonts w:eastAsiaTheme="minorEastAsia"/>
                <w:b w:val="0"/>
                <w:kern w:val="2"/>
                <w:sz w:val="24"/>
                <w:szCs w:val="24"/>
                <w:lang w:eastAsia="en-GB"/>
                <w14:ligatures w14:val="standardContextual"/>
              </w:rPr>
              <w:tab/>
            </w:r>
            <w:r w:rsidRPr="00C7363B">
              <w:rPr>
                <w:rStyle w:val="Hyperlink"/>
              </w:rPr>
              <w:t>Storage and Retention</w:t>
            </w:r>
            <w:r>
              <w:rPr>
                <w:webHidden/>
              </w:rPr>
              <w:tab/>
            </w:r>
            <w:r>
              <w:rPr>
                <w:webHidden/>
              </w:rPr>
              <w:fldChar w:fldCharType="begin"/>
            </w:r>
            <w:r>
              <w:rPr>
                <w:webHidden/>
              </w:rPr>
              <w:instrText xml:space="preserve"> PAGEREF _Toc176868710 \h </w:instrText>
            </w:r>
            <w:r>
              <w:rPr>
                <w:webHidden/>
              </w:rPr>
            </w:r>
            <w:r>
              <w:rPr>
                <w:webHidden/>
              </w:rPr>
              <w:fldChar w:fldCharType="separate"/>
            </w:r>
            <w:r w:rsidR="00793734">
              <w:rPr>
                <w:webHidden/>
              </w:rPr>
              <w:t>5</w:t>
            </w:r>
            <w:r>
              <w:rPr>
                <w:webHidden/>
              </w:rPr>
              <w:fldChar w:fldCharType="end"/>
            </w:r>
          </w:hyperlink>
        </w:p>
        <w:p w14:paraId="0B9C7B28" w14:textId="48484607" w:rsidR="00555838" w:rsidRDefault="00555838">
          <w:pPr>
            <w:pStyle w:val="TOC1"/>
            <w:rPr>
              <w:rFonts w:eastAsiaTheme="minorEastAsia"/>
              <w:b w:val="0"/>
              <w:kern w:val="2"/>
              <w:sz w:val="24"/>
              <w:szCs w:val="24"/>
              <w:lang w:eastAsia="en-GB"/>
              <w14:ligatures w14:val="standardContextual"/>
            </w:rPr>
          </w:pPr>
          <w:hyperlink w:anchor="_Toc176868711" w:history="1">
            <w:r w:rsidRPr="00C7363B">
              <w:rPr>
                <w:rStyle w:val="Hyperlink"/>
              </w:rPr>
              <w:t>9.</w:t>
            </w:r>
            <w:r>
              <w:rPr>
                <w:rFonts w:eastAsiaTheme="minorEastAsia"/>
                <w:b w:val="0"/>
                <w:kern w:val="2"/>
                <w:sz w:val="24"/>
                <w:szCs w:val="24"/>
                <w:lang w:eastAsia="en-GB"/>
                <w14:ligatures w14:val="standardContextual"/>
              </w:rPr>
              <w:tab/>
            </w:r>
            <w:r w:rsidRPr="00C7363B">
              <w:rPr>
                <w:rStyle w:val="Hyperlink"/>
              </w:rPr>
              <w:t>Subject Access Requests</w:t>
            </w:r>
            <w:r>
              <w:rPr>
                <w:webHidden/>
              </w:rPr>
              <w:tab/>
            </w:r>
            <w:r>
              <w:rPr>
                <w:webHidden/>
              </w:rPr>
              <w:fldChar w:fldCharType="begin"/>
            </w:r>
            <w:r>
              <w:rPr>
                <w:webHidden/>
              </w:rPr>
              <w:instrText xml:space="preserve"> PAGEREF _Toc176868711 \h </w:instrText>
            </w:r>
            <w:r>
              <w:rPr>
                <w:webHidden/>
              </w:rPr>
            </w:r>
            <w:r>
              <w:rPr>
                <w:webHidden/>
              </w:rPr>
              <w:fldChar w:fldCharType="separate"/>
            </w:r>
            <w:r w:rsidR="00793734">
              <w:rPr>
                <w:webHidden/>
              </w:rPr>
              <w:t>5</w:t>
            </w:r>
            <w:r>
              <w:rPr>
                <w:webHidden/>
              </w:rPr>
              <w:fldChar w:fldCharType="end"/>
            </w:r>
          </w:hyperlink>
        </w:p>
        <w:p w14:paraId="0D2D6282" w14:textId="5865267E" w:rsidR="00555838" w:rsidRDefault="00555838">
          <w:pPr>
            <w:pStyle w:val="TOC1"/>
            <w:rPr>
              <w:rFonts w:eastAsiaTheme="minorEastAsia"/>
              <w:b w:val="0"/>
              <w:kern w:val="2"/>
              <w:sz w:val="24"/>
              <w:szCs w:val="24"/>
              <w:lang w:eastAsia="en-GB"/>
              <w14:ligatures w14:val="standardContextual"/>
            </w:rPr>
          </w:pPr>
          <w:hyperlink w:anchor="_Toc176868712" w:history="1">
            <w:r w:rsidRPr="00C7363B">
              <w:rPr>
                <w:rStyle w:val="Hyperlink"/>
              </w:rPr>
              <w:t>10.</w:t>
            </w:r>
            <w:r>
              <w:rPr>
                <w:rFonts w:eastAsiaTheme="minorEastAsia"/>
                <w:b w:val="0"/>
                <w:kern w:val="2"/>
                <w:sz w:val="24"/>
                <w:szCs w:val="24"/>
                <w:lang w:eastAsia="en-GB"/>
                <w14:ligatures w14:val="standardContextual"/>
              </w:rPr>
              <w:tab/>
            </w:r>
            <w:r w:rsidRPr="00C7363B">
              <w:rPr>
                <w:rStyle w:val="Hyperlink"/>
              </w:rPr>
              <w:t>Requests for Access and Disclosure of Images from Third Parties</w:t>
            </w:r>
            <w:r>
              <w:rPr>
                <w:webHidden/>
              </w:rPr>
              <w:tab/>
            </w:r>
            <w:r>
              <w:rPr>
                <w:webHidden/>
              </w:rPr>
              <w:fldChar w:fldCharType="begin"/>
            </w:r>
            <w:r>
              <w:rPr>
                <w:webHidden/>
              </w:rPr>
              <w:instrText xml:space="preserve"> PAGEREF _Toc176868712 \h </w:instrText>
            </w:r>
            <w:r>
              <w:rPr>
                <w:webHidden/>
              </w:rPr>
            </w:r>
            <w:r>
              <w:rPr>
                <w:webHidden/>
              </w:rPr>
              <w:fldChar w:fldCharType="separate"/>
            </w:r>
            <w:r w:rsidR="00793734">
              <w:rPr>
                <w:webHidden/>
              </w:rPr>
              <w:t>6</w:t>
            </w:r>
            <w:r>
              <w:rPr>
                <w:webHidden/>
              </w:rPr>
              <w:fldChar w:fldCharType="end"/>
            </w:r>
          </w:hyperlink>
        </w:p>
        <w:p w14:paraId="2128D8D0" w14:textId="1C5301C6" w:rsidR="00555838" w:rsidRDefault="00555838">
          <w:pPr>
            <w:pStyle w:val="TOC1"/>
            <w:rPr>
              <w:rFonts w:eastAsiaTheme="minorEastAsia"/>
              <w:b w:val="0"/>
              <w:kern w:val="2"/>
              <w:sz w:val="24"/>
              <w:szCs w:val="24"/>
              <w:lang w:eastAsia="en-GB"/>
              <w14:ligatures w14:val="standardContextual"/>
            </w:rPr>
          </w:pPr>
          <w:hyperlink w:anchor="_Toc176868713" w:history="1">
            <w:r w:rsidRPr="00C7363B">
              <w:rPr>
                <w:rStyle w:val="Hyperlink"/>
              </w:rPr>
              <w:t>11.</w:t>
            </w:r>
            <w:r>
              <w:rPr>
                <w:rFonts w:eastAsiaTheme="minorEastAsia"/>
                <w:b w:val="0"/>
                <w:kern w:val="2"/>
                <w:sz w:val="24"/>
                <w:szCs w:val="24"/>
                <w:lang w:eastAsia="en-GB"/>
                <w14:ligatures w14:val="standardContextual"/>
              </w:rPr>
              <w:tab/>
            </w:r>
            <w:r w:rsidRPr="00C7363B">
              <w:rPr>
                <w:rStyle w:val="Hyperlink"/>
              </w:rPr>
              <w:t>Freedom of Information</w:t>
            </w:r>
            <w:r>
              <w:rPr>
                <w:webHidden/>
              </w:rPr>
              <w:tab/>
            </w:r>
            <w:r>
              <w:rPr>
                <w:webHidden/>
              </w:rPr>
              <w:fldChar w:fldCharType="begin"/>
            </w:r>
            <w:r>
              <w:rPr>
                <w:webHidden/>
              </w:rPr>
              <w:instrText xml:space="preserve"> PAGEREF _Toc176868713 \h </w:instrText>
            </w:r>
            <w:r>
              <w:rPr>
                <w:webHidden/>
              </w:rPr>
            </w:r>
            <w:r>
              <w:rPr>
                <w:webHidden/>
              </w:rPr>
              <w:fldChar w:fldCharType="separate"/>
            </w:r>
            <w:r w:rsidR="00793734">
              <w:rPr>
                <w:webHidden/>
              </w:rPr>
              <w:t>6</w:t>
            </w:r>
            <w:r>
              <w:rPr>
                <w:webHidden/>
              </w:rPr>
              <w:fldChar w:fldCharType="end"/>
            </w:r>
          </w:hyperlink>
        </w:p>
        <w:p w14:paraId="37127742" w14:textId="0C073F78" w:rsidR="00555838" w:rsidRDefault="00555838">
          <w:pPr>
            <w:pStyle w:val="TOC1"/>
            <w:rPr>
              <w:rFonts w:eastAsiaTheme="minorEastAsia"/>
              <w:b w:val="0"/>
              <w:kern w:val="2"/>
              <w:sz w:val="24"/>
              <w:szCs w:val="24"/>
              <w:lang w:eastAsia="en-GB"/>
              <w14:ligatures w14:val="standardContextual"/>
            </w:rPr>
          </w:pPr>
          <w:hyperlink w:anchor="_Toc176868714" w:history="1">
            <w:r w:rsidRPr="00C7363B">
              <w:rPr>
                <w:rStyle w:val="Hyperlink"/>
              </w:rPr>
              <w:t>12.</w:t>
            </w:r>
            <w:r>
              <w:rPr>
                <w:rFonts w:eastAsiaTheme="minorEastAsia"/>
                <w:b w:val="0"/>
                <w:kern w:val="2"/>
                <w:sz w:val="24"/>
                <w:szCs w:val="24"/>
                <w:lang w:eastAsia="en-GB"/>
                <w14:ligatures w14:val="standardContextual"/>
              </w:rPr>
              <w:tab/>
            </w:r>
            <w:r w:rsidRPr="00C7363B">
              <w:rPr>
                <w:rStyle w:val="Hyperlink"/>
              </w:rPr>
              <w:t>Complaints/Concerns</w:t>
            </w:r>
            <w:r>
              <w:rPr>
                <w:webHidden/>
              </w:rPr>
              <w:tab/>
            </w:r>
            <w:r>
              <w:rPr>
                <w:webHidden/>
              </w:rPr>
              <w:fldChar w:fldCharType="begin"/>
            </w:r>
            <w:r>
              <w:rPr>
                <w:webHidden/>
              </w:rPr>
              <w:instrText xml:space="preserve"> PAGEREF _Toc176868714 \h </w:instrText>
            </w:r>
            <w:r>
              <w:rPr>
                <w:webHidden/>
              </w:rPr>
            </w:r>
            <w:r>
              <w:rPr>
                <w:webHidden/>
              </w:rPr>
              <w:fldChar w:fldCharType="separate"/>
            </w:r>
            <w:r w:rsidR="00793734">
              <w:rPr>
                <w:webHidden/>
              </w:rPr>
              <w:t>6</w:t>
            </w:r>
            <w:r>
              <w:rPr>
                <w:webHidden/>
              </w:rPr>
              <w:fldChar w:fldCharType="end"/>
            </w:r>
          </w:hyperlink>
        </w:p>
        <w:p w14:paraId="5A75F4B1" w14:textId="4E431B25" w:rsidR="00555838" w:rsidRDefault="00555838">
          <w:pPr>
            <w:pStyle w:val="TOC1"/>
            <w:rPr>
              <w:rFonts w:eastAsiaTheme="minorEastAsia"/>
              <w:b w:val="0"/>
              <w:kern w:val="2"/>
              <w:sz w:val="24"/>
              <w:szCs w:val="24"/>
              <w:lang w:eastAsia="en-GB"/>
              <w14:ligatures w14:val="standardContextual"/>
            </w:rPr>
          </w:pPr>
          <w:hyperlink w:anchor="_Toc176868715" w:history="1">
            <w:r w:rsidRPr="00C7363B">
              <w:rPr>
                <w:rStyle w:val="Hyperlink"/>
              </w:rPr>
              <w:t>13.</w:t>
            </w:r>
            <w:r>
              <w:rPr>
                <w:rFonts w:eastAsiaTheme="minorEastAsia"/>
                <w:b w:val="0"/>
                <w:kern w:val="2"/>
                <w:sz w:val="24"/>
                <w:szCs w:val="24"/>
                <w:lang w:eastAsia="en-GB"/>
                <w14:ligatures w14:val="standardContextual"/>
              </w:rPr>
              <w:tab/>
            </w:r>
            <w:r w:rsidRPr="00C7363B">
              <w:rPr>
                <w:rStyle w:val="Hyperlink"/>
              </w:rPr>
              <w:t>Review</w:t>
            </w:r>
            <w:r>
              <w:rPr>
                <w:webHidden/>
              </w:rPr>
              <w:tab/>
            </w:r>
            <w:r>
              <w:rPr>
                <w:webHidden/>
              </w:rPr>
              <w:fldChar w:fldCharType="begin"/>
            </w:r>
            <w:r>
              <w:rPr>
                <w:webHidden/>
              </w:rPr>
              <w:instrText xml:space="preserve"> PAGEREF _Toc176868715 \h </w:instrText>
            </w:r>
            <w:r>
              <w:rPr>
                <w:webHidden/>
              </w:rPr>
            </w:r>
            <w:r>
              <w:rPr>
                <w:webHidden/>
              </w:rPr>
              <w:fldChar w:fldCharType="separate"/>
            </w:r>
            <w:r w:rsidR="00793734">
              <w:rPr>
                <w:webHidden/>
              </w:rPr>
              <w:t>6</w:t>
            </w:r>
            <w:r>
              <w:rPr>
                <w:webHidden/>
              </w:rPr>
              <w:fldChar w:fldCharType="end"/>
            </w:r>
          </w:hyperlink>
        </w:p>
        <w:p w14:paraId="7A3922B5" w14:textId="4CD6D1AD" w:rsidR="00555838" w:rsidRDefault="00555838">
          <w:pPr>
            <w:pStyle w:val="TOC1"/>
            <w:rPr>
              <w:rFonts w:eastAsiaTheme="minorEastAsia"/>
              <w:b w:val="0"/>
              <w:kern w:val="2"/>
              <w:sz w:val="24"/>
              <w:szCs w:val="24"/>
              <w:lang w:eastAsia="en-GB"/>
              <w14:ligatures w14:val="standardContextual"/>
            </w:rPr>
          </w:pPr>
          <w:hyperlink w:anchor="_Toc176868716" w:history="1">
            <w:r w:rsidRPr="00C7363B">
              <w:rPr>
                <w:rStyle w:val="Hyperlink"/>
              </w:rPr>
              <w:t>14.</w:t>
            </w:r>
            <w:r>
              <w:rPr>
                <w:rFonts w:eastAsiaTheme="minorEastAsia"/>
                <w:b w:val="0"/>
                <w:kern w:val="2"/>
                <w:sz w:val="24"/>
                <w:szCs w:val="24"/>
                <w:lang w:eastAsia="en-GB"/>
                <w14:ligatures w14:val="standardContextual"/>
              </w:rPr>
              <w:tab/>
            </w:r>
            <w:r w:rsidRPr="00C7363B">
              <w:rPr>
                <w:rStyle w:val="Hyperlink"/>
              </w:rPr>
              <w:t>Related Policies and Procedures</w:t>
            </w:r>
            <w:r>
              <w:rPr>
                <w:webHidden/>
              </w:rPr>
              <w:tab/>
            </w:r>
            <w:r>
              <w:rPr>
                <w:webHidden/>
              </w:rPr>
              <w:fldChar w:fldCharType="begin"/>
            </w:r>
            <w:r>
              <w:rPr>
                <w:webHidden/>
              </w:rPr>
              <w:instrText xml:space="preserve"> PAGEREF _Toc176868716 \h </w:instrText>
            </w:r>
            <w:r>
              <w:rPr>
                <w:webHidden/>
              </w:rPr>
            </w:r>
            <w:r>
              <w:rPr>
                <w:webHidden/>
              </w:rPr>
              <w:fldChar w:fldCharType="separate"/>
            </w:r>
            <w:r w:rsidR="00793734">
              <w:rPr>
                <w:webHidden/>
              </w:rPr>
              <w:t>6</w:t>
            </w:r>
            <w:r>
              <w:rPr>
                <w:webHidden/>
              </w:rPr>
              <w:fldChar w:fldCharType="end"/>
            </w:r>
          </w:hyperlink>
        </w:p>
        <w:p w14:paraId="7CF575FB" w14:textId="14844507" w:rsidR="00555838" w:rsidRDefault="00555838">
          <w:pPr>
            <w:pStyle w:val="TOC1"/>
            <w:rPr>
              <w:rFonts w:eastAsiaTheme="minorEastAsia"/>
              <w:b w:val="0"/>
              <w:kern w:val="2"/>
              <w:sz w:val="24"/>
              <w:szCs w:val="24"/>
              <w:lang w:eastAsia="en-GB"/>
              <w14:ligatures w14:val="standardContextual"/>
            </w:rPr>
          </w:pPr>
          <w:hyperlink w:anchor="_Toc176868717" w:history="1">
            <w:r w:rsidRPr="00C7363B">
              <w:rPr>
                <w:rStyle w:val="Hyperlink"/>
              </w:rPr>
              <w:t>15.</w:t>
            </w:r>
            <w:r>
              <w:rPr>
                <w:rFonts w:eastAsiaTheme="minorEastAsia"/>
                <w:b w:val="0"/>
                <w:kern w:val="2"/>
                <w:sz w:val="24"/>
                <w:szCs w:val="24"/>
                <w:lang w:eastAsia="en-GB"/>
                <w14:ligatures w14:val="standardContextual"/>
              </w:rPr>
              <w:tab/>
            </w:r>
            <w:r w:rsidRPr="00C7363B">
              <w:rPr>
                <w:rStyle w:val="Hyperlink"/>
              </w:rPr>
              <w:t>APPRENDIX 1</w:t>
            </w:r>
            <w:r>
              <w:rPr>
                <w:webHidden/>
              </w:rPr>
              <w:tab/>
            </w:r>
            <w:r>
              <w:rPr>
                <w:webHidden/>
              </w:rPr>
              <w:fldChar w:fldCharType="begin"/>
            </w:r>
            <w:r>
              <w:rPr>
                <w:webHidden/>
              </w:rPr>
              <w:instrText xml:space="preserve"> PAGEREF _Toc176868717 \h </w:instrText>
            </w:r>
            <w:r>
              <w:rPr>
                <w:webHidden/>
              </w:rPr>
            </w:r>
            <w:r>
              <w:rPr>
                <w:webHidden/>
              </w:rPr>
              <w:fldChar w:fldCharType="separate"/>
            </w:r>
            <w:r w:rsidR="00793734">
              <w:rPr>
                <w:webHidden/>
              </w:rPr>
              <w:t>7</w:t>
            </w:r>
            <w:r>
              <w:rPr>
                <w:webHidden/>
              </w:rPr>
              <w:fldChar w:fldCharType="end"/>
            </w:r>
          </w:hyperlink>
        </w:p>
        <w:p w14:paraId="7290EC77" w14:textId="6FBC24AD" w:rsidR="00B1290F" w:rsidRDefault="00B1290F">
          <w:r>
            <w:rPr>
              <w:b/>
              <w:bCs/>
              <w:noProof/>
            </w:rPr>
            <w:fldChar w:fldCharType="end"/>
          </w:r>
        </w:p>
      </w:sdtContent>
    </w:sdt>
    <w:p w14:paraId="104B04EA" w14:textId="77777777" w:rsidR="00F75CEC" w:rsidRDefault="00F75CEC">
      <w:pPr>
        <w:rPr>
          <w:rFonts w:eastAsiaTheme="minorEastAsia"/>
          <w:b/>
          <w:bCs/>
          <w:noProof/>
        </w:rPr>
      </w:pPr>
    </w:p>
    <w:p w14:paraId="3E543D39" w14:textId="77777777" w:rsidR="00F75CEC" w:rsidRDefault="00F75CEC">
      <w:pPr>
        <w:rPr>
          <w:rFonts w:eastAsiaTheme="minorEastAsia"/>
          <w:b/>
          <w:bCs/>
          <w:noProof/>
        </w:rPr>
      </w:pPr>
    </w:p>
    <w:p w14:paraId="43E05A8A" w14:textId="77777777" w:rsidR="00F75CEC" w:rsidRDefault="00F75CEC">
      <w:pPr>
        <w:rPr>
          <w:rFonts w:eastAsiaTheme="minorEastAsia"/>
          <w:b/>
          <w:bCs/>
          <w:noProof/>
        </w:rPr>
      </w:pPr>
    </w:p>
    <w:p w14:paraId="03310093" w14:textId="77777777" w:rsidR="00F75CEC" w:rsidRDefault="00F75CEC">
      <w:pPr>
        <w:rPr>
          <w:rFonts w:eastAsiaTheme="minorEastAsia"/>
          <w:b/>
          <w:bCs/>
          <w:noProof/>
        </w:rPr>
      </w:pPr>
    </w:p>
    <w:p w14:paraId="4BE706AA" w14:textId="77777777" w:rsidR="00F75CEC" w:rsidRDefault="00F75CEC">
      <w:pPr>
        <w:rPr>
          <w:rFonts w:eastAsiaTheme="minorEastAsia"/>
          <w:b/>
          <w:bCs/>
          <w:noProof/>
        </w:rPr>
      </w:pPr>
    </w:p>
    <w:p w14:paraId="49D184A4" w14:textId="77777777" w:rsidR="00F75CEC" w:rsidRDefault="00F75CEC">
      <w:pPr>
        <w:rPr>
          <w:rFonts w:eastAsiaTheme="minorEastAsia"/>
          <w:b/>
          <w:bCs/>
          <w:noProof/>
        </w:rPr>
      </w:pPr>
    </w:p>
    <w:p w14:paraId="2376B2F6" w14:textId="77777777" w:rsidR="00F75CEC" w:rsidRDefault="00F75CEC">
      <w:pPr>
        <w:rPr>
          <w:rFonts w:eastAsiaTheme="minorEastAsia"/>
          <w:b/>
          <w:bCs/>
          <w:noProof/>
        </w:rPr>
      </w:pPr>
    </w:p>
    <w:p w14:paraId="238B4FB5" w14:textId="77777777" w:rsidR="00F75CEC" w:rsidRDefault="00F75CEC">
      <w:pPr>
        <w:rPr>
          <w:rFonts w:eastAsiaTheme="minorEastAsia"/>
          <w:b/>
          <w:bCs/>
          <w:noProof/>
        </w:rPr>
      </w:pPr>
    </w:p>
    <w:p w14:paraId="151D50E7" w14:textId="77777777" w:rsidR="00F75CEC" w:rsidRDefault="00F75CEC">
      <w:pPr>
        <w:rPr>
          <w:rFonts w:eastAsiaTheme="minorEastAsia"/>
          <w:b/>
          <w:bCs/>
          <w:noProof/>
        </w:rPr>
      </w:pPr>
    </w:p>
    <w:p w14:paraId="686EFC7C" w14:textId="77777777" w:rsidR="00F75CEC" w:rsidRDefault="00F75CEC">
      <w:pPr>
        <w:rPr>
          <w:rFonts w:eastAsiaTheme="minorEastAsia"/>
          <w:b/>
          <w:bCs/>
          <w:noProof/>
        </w:rPr>
      </w:pPr>
    </w:p>
    <w:p w14:paraId="146B1923" w14:textId="77777777" w:rsidR="00F75CEC" w:rsidRDefault="00F75CEC">
      <w:pPr>
        <w:rPr>
          <w:rFonts w:eastAsiaTheme="minorEastAsia"/>
          <w:b/>
          <w:bCs/>
          <w:noProof/>
        </w:rPr>
      </w:pPr>
    </w:p>
    <w:p w14:paraId="5E18D18E" w14:textId="77777777" w:rsidR="00F75CEC" w:rsidRDefault="00F75CEC">
      <w:pPr>
        <w:rPr>
          <w:rFonts w:eastAsiaTheme="minorEastAsia"/>
          <w:b/>
          <w:bCs/>
          <w:noProof/>
        </w:rPr>
      </w:pPr>
    </w:p>
    <w:p w14:paraId="23D74A04" w14:textId="77777777" w:rsidR="00B1290F" w:rsidRDefault="00B1290F">
      <w:pPr>
        <w:rPr>
          <w:rFonts w:eastAsiaTheme="minorEastAsia"/>
          <w:b/>
          <w:bCs/>
          <w:noProof/>
        </w:rPr>
      </w:pPr>
    </w:p>
    <w:p w14:paraId="2F960887" w14:textId="77777777" w:rsidR="00B1290F" w:rsidRDefault="00B1290F">
      <w:pPr>
        <w:rPr>
          <w:rFonts w:eastAsiaTheme="minorEastAsia"/>
          <w:b/>
          <w:bCs/>
          <w:noProof/>
        </w:rPr>
      </w:pPr>
    </w:p>
    <w:p w14:paraId="7609F8E7" w14:textId="77777777" w:rsidR="00B1290F" w:rsidRDefault="00B1290F">
      <w:pPr>
        <w:rPr>
          <w:rFonts w:eastAsiaTheme="minorEastAsia"/>
          <w:b/>
          <w:bCs/>
          <w:noProof/>
        </w:rPr>
      </w:pPr>
    </w:p>
    <w:p w14:paraId="51FE1BBD" w14:textId="49D63587" w:rsidR="00F75CEC" w:rsidRPr="005F49EA" w:rsidRDefault="00F75CEC" w:rsidP="005F49EA">
      <w:pPr>
        <w:pStyle w:val="Heading1"/>
      </w:pPr>
      <w:bookmarkStart w:id="0" w:name="_Toc176868703"/>
      <w:bookmarkStart w:id="1" w:name="_Toc146636857"/>
      <w:r w:rsidRPr="005F49EA">
        <w:lastRenderedPageBreak/>
        <w:t>Introduction</w:t>
      </w:r>
      <w:bookmarkEnd w:id="0"/>
      <w:r w:rsidRPr="005F49EA">
        <w:t xml:space="preserve"> </w:t>
      </w:r>
      <w:bookmarkEnd w:id="1"/>
    </w:p>
    <w:p w14:paraId="6FE54ECE" w14:textId="2ED52F10" w:rsidR="00F75CEC" w:rsidRDefault="004969D0" w:rsidP="00F75CEC">
      <w:pPr>
        <w:spacing w:after="0"/>
        <w:jc w:val="both"/>
        <w:rPr>
          <w:rFonts w:cstheme="minorHAnsi"/>
        </w:rPr>
      </w:pPr>
      <w:r>
        <w:rPr>
          <w:lang w:val="en-US"/>
        </w:rPr>
        <w:t xml:space="preserve">This Policy is to regulate the management, operation and use of the </w:t>
      </w:r>
      <w:r w:rsidR="004A7D76">
        <w:rPr>
          <w:lang w:val="en-US"/>
        </w:rPr>
        <w:t>closed-circuit</w:t>
      </w:r>
      <w:r>
        <w:rPr>
          <w:lang w:val="en-US"/>
        </w:rPr>
        <w:t xml:space="preserve"> television (CCTV) at </w:t>
      </w:r>
      <w:r w:rsidR="00AE71E7">
        <w:rPr>
          <w:lang w:val="en-US"/>
        </w:rPr>
        <w:t>Westover Primary.</w:t>
      </w:r>
      <w:r>
        <w:rPr>
          <w:lang w:val="en-US"/>
        </w:rPr>
        <w:t xml:space="preserve"> A Data Protection Impact Assessment (DPIA) has been [will be] carried out prior to the first use of the CCTV system.  If there are changes to the CCTV system </w:t>
      </w:r>
      <w:r w:rsidR="004A7D76">
        <w:rPr>
          <w:lang w:val="en-US"/>
        </w:rPr>
        <w:t>further</w:t>
      </w:r>
      <w:r>
        <w:rPr>
          <w:lang w:val="en-US"/>
        </w:rPr>
        <w:t xml:space="preserve"> DPIA will be carried out.</w:t>
      </w:r>
    </w:p>
    <w:p w14:paraId="2362BD14" w14:textId="77777777" w:rsidR="00F75CEC" w:rsidRDefault="00F75CEC" w:rsidP="00F75CEC">
      <w:pPr>
        <w:spacing w:after="0"/>
        <w:jc w:val="both"/>
        <w:rPr>
          <w:rFonts w:cstheme="minorHAnsi"/>
        </w:rPr>
      </w:pPr>
    </w:p>
    <w:p w14:paraId="61FBA62B" w14:textId="181370FA" w:rsidR="00F75CEC" w:rsidRPr="005F49EA" w:rsidRDefault="004969D0" w:rsidP="005F49EA">
      <w:pPr>
        <w:pStyle w:val="Heading1"/>
      </w:pPr>
      <w:bookmarkStart w:id="2" w:name="_Toc176868704"/>
      <w:r>
        <w:t>Purpose and Objectives of the CCTV Scheme</w:t>
      </w:r>
      <w:bookmarkEnd w:id="2"/>
    </w:p>
    <w:p w14:paraId="4F805F18" w14:textId="77777777" w:rsidR="004969D0" w:rsidRDefault="004969D0" w:rsidP="006A66A7">
      <w:pPr>
        <w:pStyle w:val="ListParagraph"/>
        <w:numPr>
          <w:ilvl w:val="0"/>
          <w:numId w:val="5"/>
        </w:numPr>
        <w:rPr>
          <w:lang w:val="en-US"/>
        </w:rPr>
      </w:pPr>
      <w:r w:rsidRPr="003230F8">
        <w:rPr>
          <w:lang w:val="en-US"/>
        </w:rPr>
        <w:t>To increase personal safety of students, staff and visitors and reduce the fear of crime</w:t>
      </w:r>
    </w:p>
    <w:p w14:paraId="0ACCEB39" w14:textId="77777777" w:rsidR="004969D0" w:rsidRPr="003230F8" w:rsidRDefault="004969D0" w:rsidP="006A66A7">
      <w:pPr>
        <w:pStyle w:val="ListParagraph"/>
        <w:numPr>
          <w:ilvl w:val="0"/>
          <w:numId w:val="5"/>
        </w:numPr>
        <w:rPr>
          <w:lang w:val="en-US"/>
        </w:rPr>
      </w:pPr>
      <w:r>
        <w:rPr>
          <w:lang w:val="en-US"/>
        </w:rPr>
        <w:t>To promote the health and safety of staff, pupils and visitors as well as for monitoring pupil behaviour</w:t>
      </w:r>
    </w:p>
    <w:p w14:paraId="72689277" w14:textId="77777777" w:rsidR="004969D0" w:rsidRPr="003230F8" w:rsidRDefault="004969D0" w:rsidP="006A66A7">
      <w:pPr>
        <w:pStyle w:val="ListParagraph"/>
        <w:numPr>
          <w:ilvl w:val="0"/>
          <w:numId w:val="5"/>
        </w:numPr>
        <w:rPr>
          <w:lang w:val="en-US"/>
        </w:rPr>
      </w:pPr>
      <w:r w:rsidRPr="003230F8">
        <w:rPr>
          <w:lang w:val="en-US"/>
        </w:rPr>
        <w:t>To assist in managing the school</w:t>
      </w:r>
    </w:p>
    <w:p w14:paraId="30C7D83E" w14:textId="77777777" w:rsidR="004969D0" w:rsidRPr="003230F8" w:rsidRDefault="004969D0" w:rsidP="006A66A7">
      <w:pPr>
        <w:pStyle w:val="ListParagraph"/>
        <w:numPr>
          <w:ilvl w:val="0"/>
          <w:numId w:val="5"/>
        </w:numPr>
        <w:rPr>
          <w:lang w:val="en-US"/>
        </w:rPr>
      </w:pPr>
      <w:r w:rsidRPr="003230F8">
        <w:rPr>
          <w:lang w:val="en-US"/>
        </w:rPr>
        <w:t>To protect the school buildings and their assets</w:t>
      </w:r>
    </w:p>
    <w:p w14:paraId="7DBF837C" w14:textId="77777777" w:rsidR="004969D0" w:rsidRPr="003230F8" w:rsidRDefault="004969D0" w:rsidP="006A66A7">
      <w:pPr>
        <w:pStyle w:val="ListParagraph"/>
        <w:numPr>
          <w:ilvl w:val="0"/>
          <w:numId w:val="5"/>
        </w:numPr>
        <w:rPr>
          <w:lang w:val="en-US"/>
        </w:rPr>
      </w:pPr>
      <w:r w:rsidRPr="003230F8">
        <w:rPr>
          <w:lang w:val="en-US"/>
        </w:rPr>
        <w:t>To monitor and minimize unauthorized and inappropriate vehicle access</w:t>
      </w:r>
    </w:p>
    <w:p w14:paraId="37241865" w14:textId="77777777" w:rsidR="004969D0" w:rsidRPr="003230F8" w:rsidRDefault="004969D0" w:rsidP="006A66A7">
      <w:pPr>
        <w:pStyle w:val="ListParagraph"/>
        <w:numPr>
          <w:ilvl w:val="0"/>
          <w:numId w:val="5"/>
        </w:numPr>
        <w:rPr>
          <w:lang w:val="en-US"/>
        </w:rPr>
      </w:pPr>
      <w:r w:rsidRPr="003230F8">
        <w:rPr>
          <w:lang w:val="en-US"/>
        </w:rPr>
        <w:t>To support the Police in a bid to deter and detect crime</w:t>
      </w:r>
    </w:p>
    <w:p w14:paraId="7EC8A757" w14:textId="77777777" w:rsidR="004969D0" w:rsidRPr="003230F8" w:rsidRDefault="004969D0" w:rsidP="006A66A7">
      <w:pPr>
        <w:pStyle w:val="ListParagraph"/>
        <w:numPr>
          <w:ilvl w:val="0"/>
          <w:numId w:val="5"/>
        </w:numPr>
        <w:rPr>
          <w:lang w:val="en-US"/>
        </w:rPr>
      </w:pPr>
      <w:r w:rsidRPr="003230F8">
        <w:rPr>
          <w:lang w:val="en-US"/>
        </w:rPr>
        <w:t>To assist in identifying, apprehending and prosecuting offenders</w:t>
      </w:r>
    </w:p>
    <w:p w14:paraId="72C8ADD6" w14:textId="77777777" w:rsidR="004969D0" w:rsidRDefault="004969D0" w:rsidP="006A66A7">
      <w:pPr>
        <w:pStyle w:val="ListParagraph"/>
        <w:numPr>
          <w:ilvl w:val="0"/>
          <w:numId w:val="5"/>
        </w:numPr>
        <w:rPr>
          <w:lang w:val="en-US"/>
        </w:rPr>
      </w:pPr>
      <w:r w:rsidRPr="003230F8">
        <w:rPr>
          <w:lang w:val="en-US"/>
        </w:rPr>
        <w:t>To protect members of the public and private property</w:t>
      </w:r>
    </w:p>
    <w:p w14:paraId="17C1E70D" w14:textId="77777777" w:rsidR="004969D0" w:rsidRDefault="004969D0" w:rsidP="004969D0">
      <w:pPr>
        <w:pStyle w:val="ListParagraph"/>
        <w:rPr>
          <w:lang w:val="en-US"/>
        </w:rPr>
      </w:pPr>
    </w:p>
    <w:p w14:paraId="00F803F5" w14:textId="62B2F1DA" w:rsidR="00F75CEC" w:rsidRDefault="004969D0" w:rsidP="004969D0">
      <w:pPr>
        <w:pStyle w:val="ListParagraph"/>
        <w:rPr>
          <w:lang w:val="en-US"/>
        </w:rPr>
      </w:pPr>
      <w:r>
        <w:rPr>
          <w:lang w:val="en-US"/>
        </w:rPr>
        <w:t>The school’s legal basis under Article 6 GDPR for our use of CCTV is that the processing is necessary</w:t>
      </w:r>
      <w:r w:rsidRPr="00750607">
        <w:rPr>
          <w:lang w:val="en-US"/>
        </w:rPr>
        <w:t xml:space="preserve"> for the school to perform a task in the public interest or for the school’s official functions.</w:t>
      </w:r>
    </w:p>
    <w:p w14:paraId="2B0B9808" w14:textId="77777777" w:rsidR="004969D0" w:rsidRPr="00F75CEC" w:rsidRDefault="004969D0" w:rsidP="004969D0">
      <w:pPr>
        <w:pStyle w:val="ListParagraph"/>
        <w:rPr>
          <w:rFonts w:cstheme="minorHAnsi"/>
        </w:rPr>
      </w:pPr>
    </w:p>
    <w:p w14:paraId="63DF5F26" w14:textId="7876E295" w:rsidR="00F75CEC" w:rsidRPr="005F49EA" w:rsidRDefault="004969D0" w:rsidP="005F49EA">
      <w:pPr>
        <w:pStyle w:val="Heading1"/>
      </w:pPr>
      <w:bookmarkStart w:id="3" w:name="_Toc176868705"/>
      <w:r>
        <w:t>Statement of Intent</w:t>
      </w:r>
      <w:bookmarkEnd w:id="3"/>
    </w:p>
    <w:p w14:paraId="0AF858DF" w14:textId="77777777" w:rsidR="004969D0" w:rsidRPr="00B30AD0" w:rsidRDefault="004969D0" w:rsidP="006A66A7">
      <w:pPr>
        <w:pStyle w:val="ListParagraph"/>
        <w:numPr>
          <w:ilvl w:val="0"/>
          <w:numId w:val="6"/>
        </w:numPr>
        <w:rPr>
          <w:lang w:val="en-US"/>
        </w:rPr>
      </w:pPr>
      <w:r w:rsidRPr="00B30AD0">
        <w:rPr>
          <w:lang w:val="en-US"/>
        </w:rPr>
        <w:t xml:space="preserve">The school </w:t>
      </w:r>
      <w:r>
        <w:rPr>
          <w:lang w:val="en-US"/>
        </w:rPr>
        <w:t xml:space="preserve">has regard to </w:t>
      </w:r>
      <w:r w:rsidRPr="00B30AD0">
        <w:rPr>
          <w:lang w:val="en-US"/>
        </w:rPr>
        <w:t xml:space="preserve">the Information Commissioner’s Office (ICO) CCTV code of practice </w:t>
      </w:r>
      <w:hyperlink r:id="rId13" w:history="1">
        <w:r w:rsidRPr="00B30AD0">
          <w:rPr>
            <w:rStyle w:val="Hyperlink"/>
            <w:lang w:val="en-US"/>
          </w:rPr>
          <w:t>www.ico.org.uk</w:t>
        </w:r>
      </w:hyperlink>
      <w:r w:rsidRPr="00B30AD0">
        <w:rPr>
          <w:lang w:val="en-US"/>
        </w:rPr>
        <w:t xml:space="preserve"> to ensure </w:t>
      </w:r>
      <w:r>
        <w:rPr>
          <w:lang w:val="en-US"/>
        </w:rPr>
        <w:t>CCTV</w:t>
      </w:r>
      <w:r w:rsidRPr="00B30AD0">
        <w:rPr>
          <w:lang w:val="en-US"/>
        </w:rPr>
        <w:t xml:space="preserve"> is used responsibly and safeguards both trust and confidence in its use. </w:t>
      </w:r>
      <w:r>
        <w:rPr>
          <w:lang w:val="en-US"/>
        </w:rPr>
        <w:t xml:space="preserve">The school also has regard to the Surveillance Camera Code of Practice </w:t>
      </w:r>
      <w:hyperlink r:id="rId14" w:history="1">
        <w:r w:rsidRPr="00BC340B">
          <w:rPr>
            <w:color w:val="0000FF"/>
            <w:u w:val="single"/>
          </w:rPr>
          <w:t>https://www.gov.uk/government/publications/surveillance-camera-code-of-practice</w:t>
        </w:r>
      </w:hyperlink>
      <w:r>
        <w:t xml:space="preserve"> and adopts the 12 guiding principles in the code which are set out the appendix to this policy. </w:t>
      </w:r>
    </w:p>
    <w:p w14:paraId="74760FD1" w14:textId="77777777" w:rsidR="004969D0" w:rsidRPr="00B30AD0" w:rsidRDefault="004969D0" w:rsidP="006A66A7">
      <w:pPr>
        <w:pStyle w:val="ListParagraph"/>
        <w:numPr>
          <w:ilvl w:val="0"/>
          <w:numId w:val="6"/>
        </w:numPr>
        <w:rPr>
          <w:lang w:val="en-US"/>
        </w:rPr>
      </w:pPr>
      <w:r w:rsidRPr="00B30AD0">
        <w:rPr>
          <w:lang w:val="en-US"/>
        </w:rPr>
        <w:t xml:space="preserve">For the purposes of registration under the Data Protection Act 2018 and GDPR, the school is registered under the Hamwic Education Trust (Data Controller), registration number ZA265013. </w:t>
      </w:r>
    </w:p>
    <w:p w14:paraId="7049B697" w14:textId="36F00987" w:rsidR="004969D0" w:rsidRPr="00B30AD0" w:rsidRDefault="004969D0" w:rsidP="006A66A7">
      <w:pPr>
        <w:pStyle w:val="ListParagraph"/>
        <w:numPr>
          <w:ilvl w:val="0"/>
          <w:numId w:val="6"/>
        </w:numPr>
        <w:rPr>
          <w:lang w:val="en-US"/>
        </w:rPr>
      </w:pPr>
      <w:r w:rsidRPr="00B30AD0">
        <w:rPr>
          <w:lang w:val="en-US"/>
        </w:rPr>
        <w:t xml:space="preserve">The school will treat the </w:t>
      </w:r>
      <w:r w:rsidR="004A7D76" w:rsidRPr="00B30AD0">
        <w:rPr>
          <w:lang w:val="en-US"/>
        </w:rPr>
        <w:t>system,</w:t>
      </w:r>
      <w:r w:rsidRPr="00B30AD0">
        <w:rPr>
          <w:lang w:val="en-US"/>
        </w:rPr>
        <w:t xml:space="preserve"> and all information, documents and recordings obtained and used as data.</w:t>
      </w:r>
    </w:p>
    <w:p w14:paraId="56EEADD3" w14:textId="77777777" w:rsidR="004969D0" w:rsidRPr="00B30AD0" w:rsidRDefault="004969D0" w:rsidP="006A66A7">
      <w:pPr>
        <w:pStyle w:val="ListParagraph"/>
        <w:numPr>
          <w:ilvl w:val="0"/>
          <w:numId w:val="6"/>
        </w:numPr>
        <w:rPr>
          <w:lang w:val="en-US"/>
        </w:rPr>
      </w:pPr>
      <w:r w:rsidRPr="00B30AD0">
        <w:rPr>
          <w:lang w:val="en-US"/>
        </w:rPr>
        <w:t>Cameras will be used to monitor activities within the school and grounds in line with the objectives of the scheme.</w:t>
      </w:r>
    </w:p>
    <w:p w14:paraId="1D8F51F2" w14:textId="77777777" w:rsidR="004969D0" w:rsidRPr="00B30AD0" w:rsidRDefault="004969D0" w:rsidP="006A66A7">
      <w:pPr>
        <w:pStyle w:val="ListParagraph"/>
        <w:numPr>
          <w:ilvl w:val="0"/>
          <w:numId w:val="6"/>
        </w:numPr>
        <w:rPr>
          <w:lang w:val="en-US"/>
        </w:rPr>
      </w:pPr>
      <w:r w:rsidRPr="00B30AD0">
        <w:rPr>
          <w:lang w:val="en-US"/>
        </w:rPr>
        <w:t xml:space="preserve">Static cameras are set as to not focus on private homes, gardens and other areas of private property. </w:t>
      </w:r>
    </w:p>
    <w:p w14:paraId="1E475FAC" w14:textId="77777777" w:rsidR="004969D0" w:rsidRPr="00B30AD0" w:rsidRDefault="004969D0" w:rsidP="006A66A7">
      <w:pPr>
        <w:pStyle w:val="ListParagraph"/>
        <w:numPr>
          <w:ilvl w:val="0"/>
          <w:numId w:val="6"/>
        </w:numPr>
        <w:rPr>
          <w:lang w:val="en-US"/>
        </w:rPr>
      </w:pPr>
      <w:r w:rsidRPr="00B30AD0">
        <w:rPr>
          <w:lang w:val="en-US"/>
        </w:rPr>
        <w:t xml:space="preserve">Materials, or knowledge secured as a result of CCTV will not be released to the media, or used for any commercial purposes. Recordings will only be released under written authority from the Police, or in respect of a subject access request (please see the Data Protection Policy). </w:t>
      </w:r>
    </w:p>
    <w:p w14:paraId="332E0A26" w14:textId="477D816F" w:rsidR="004969D0" w:rsidRPr="00B30AD0" w:rsidRDefault="004969D0" w:rsidP="006A66A7">
      <w:pPr>
        <w:pStyle w:val="ListParagraph"/>
        <w:numPr>
          <w:ilvl w:val="0"/>
          <w:numId w:val="6"/>
        </w:numPr>
        <w:rPr>
          <w:lang w:val="en-US"/>
        </w:rPr>
      </w:pPr>
      <w:r w:rsidRPr="00B30AD0">
        <w:rPr>
          <w:lang w:val="en-US"/>
        </w:rPr>
        <w:t xml:space="preserve">The planning and design has endeavoured to ensure that the Scheme will give maximum effectiveness and </w:t>
      </w:r>
      <w:r w:rsidR="004A7D76" w:rsidRPr="00B30AD0">
        <w:rPr>
          <w:lang w:val="en-US"/>
        </w:rPr>
        <w:t>efficiency,</w:t>
      </w:r>
      <w:r w:rsidRPr="00B30AD0">
        <w:rPr>
          <w:lang w:val="en-US"/>
        </w:rPr>
        <w:t xml:space="preserve"> but it is not possible to guarantee that the system will cover or detect every single incident taking place in the areas of coverage. </w:t>
      </w:r>
    </w:p>
    <w:p w14:paraId="027D291B" w14:textId="77777777" w:rsidR="00F75CEC" w:rsidRPr="00C904AB" w:rsidRDefault="00F75CEC" w:rsidP="006E5A4B">
      <w:pPr>
        <w:spacing w:after="0"/>
        <w:jc w:val="both"/>
        <w:rPr>
          <w:rFonts w:cstheme="minorHAnsi"/>
          <w:b/>
          <w:bCs/>
        </w:rPr>
      </w:pPr>
    </w:p>
    <w:p w14:paraId="169E9E4B" w14:textId="798DC34B" w:rsidR="00F75CEC" w:rsidRPr="00C904AB" w:rsidRDefault="004969D0" w:rsidP="005F49EA">
      <w:pPr>
        <w:pStyle w:val="Heading1"/>
      </w:pPr>
      <w:bookmarkStart w:id="4" w:name="_Toc176868706"/>
      <w:r>
        <w:t>CCTV Systems</w:t>
      </w:r>
      <w:bookmarkEnd w:id="4"/>
    </w:p>
    <w:p w14:paraId="6E7D65DE" w14:textId="38729B48" w:rsidR="004969D0" w:rsidRPr="00566507" w:rsidRDefault="004969D0" w:rsidP="006A66A7">
      <w:pPr>
        <w:pStyle w:val="ListParagraph"/>
        <w:numPr>
          <w:ilvl w:val="0"/>
          <w:numId w:val="5"/>
        </w:numPr>
        <w:rPr>
          <w:lang w:val="en-US"/>
        </w:rPr>
      </w:pPr>
      <w:r w:rsidRPr="00566507">
        <w:rPr>
          <w:lang w:val="en-US"/>
        </w:rPr>
        <w:t xml:space="preserve">The system </w:t>
      </w:r>
      <w:r w:rsidRPr="0063529B">
        <w:rPr>
          <w:lang w:val="en-US"/>
        </w:rPr>
        <w:t>comprises of  fixed cameras located around</w:t>
      </w:r>
      <w:r>
        <w:rPr>
          <w:lang w:val="en-US"/>
        </w:rPr>
        <w:t xml:space="preserve"> the school site</w:t>
      </w:r>
    </w:p>
    <w:p w14:paraId="5BB9EC8F" w14:textId="77777777" w:rsidR="004969D0" w:rsidRPr="00566507" w:rsidRDefault="004969D0" w:rsidP="006A66A7">
      <w:pPr>
        <w:pStyle w:val="ListParagraph"/>
        <w:numPr>
          <w:ilvl w:val="0"/>
          <w:numId w:val="5"/>
        </w:numPr>
        <w:rPr>
          <w:lang w:val="en-US"/>
        </w:rPr>
      </w:pPr>
      <w:r w:rsidRPr="00566507">
        <w:rPr>
          <w:lang w:val="en-US"/>
        </w:rPr>
        <w:t>The system does not have sound recording enabled</w:t>
      </w:r>
    </w:p>
    <w:p w14:paraId="06B50DFB" w14:textId="77777777" w:rsidR="004969D0" w:rsidRPr="00566507" w:rsidRDefault="004969D0" w:rsidP="006A66A7">
      <w:pPr>
        <w:pStyle w:val="ListParagraph"/>
        <w:numPr>
          <w:ilvl w:val="0"/>
          <w:numId w:val="5"/>
        </w:numPr>
        <w:rPr>
          <w:lang w:val="en-US"/>
        </w:rPr>
      </w:pPr>
      <w:r w:rsidRPr="00566507">
        <w:rPr>
          <w:lang w:val="en-US"/>
        </w:rPr>
        <w:t>The system is owned and operated by the school</w:t>
      </w:r>
    </w:p>
    <w:p w14:paraId="6AE61C77" w14:textId="77777777" w:rsidR="004969D0" w:rsidRDefault="004969D0" w:rsidP="006A66A7">
      <w:pPr>
        <w:pStyle w:val="ListParagraph"/>
        <w:numPr>
          <w:ilvl w:val="0"/>
          <w:numId w:val="5"/>
        </w:numPr>
        <w:spacing w:after="0"/>
        <w:rPr>
          <w:lang w:val="en-US"/>
        </w:rPr>
      </w:pPr>
      <w:r w:rsidRPr="00566507">
        <w:rPr>
          <w:lang w:val="en-US"/>
        </w:rPr>
        <w:t xml:space="preserve">Access to the system is determined by the </w:t>
      </w:r>
      <w:r>
        <w:rPr>
          <w:lang w:val="en-US"/>
        </w:rPr>
        <w:t xml:space="preserve">School </w:t>
      </w:r>
      <w:r w:rsidRPr="00566507">
        <w:rPr>
          <w:lang w:val="en-US"/>
        </w:rPr>
        <w:t>Senior Leadership Team</w:t>
      </w:r>
    </w:p>
    <w:p w14:paraId="72151056" w14:textId="731CA030" w:rsidR="00F75CEC" w:rsidRPr="00C904AB" w:rsidRDefault="00F75CEC" w:rsidP="006E5A4B">
      <w:pPr>
        <w:spacing w:after="0"/>
        <w:jc w:val="both"/>
        <w:rPr>
          <w:rFonts w:cstheme="minorHAnsi"/>
          <w:b/>
          <w:bCs/>
          <w:color w:val="FF0000"/>
        </w:rPr>
      </w:pPr>
    </w:p>
    <w:p w14:paraId="7AEB19CD" w14:textId="4E89FAF9" w:rsidR="006E5A4B" w:rsidRPr="00C904AB" w:rsidRDefault="004969D0" w:rsidP="005F49EA">
      <w:pPr>
        <w:pStyle w:val="Heading1"/>
      </w:pPr>
      <w:bookmarkStart w:id="5" w:name="_Toc176868707"/>
      <w:r>
        <w:t>CCTV System Operation</w:t>
      </w:r>
      <w:bookmarkEnd w:id="5"/>
    </w:p>
    <w:p w14:paraId="5445854D" w14:textId="77777777" w:rsidR="004969D0" w:rsidRPr="00B30AD0" w:rsidRDefault="004969D0" w:rsidP="006A66A7">
      <w:pPr>
        <w:pStyle w:val="ListParagraph"/>
        <w:numPr>
          <w:ilvl w:val="0"/>
          <w:numId w:val="8"/>
        </w:numPr>
        <w:rPr>
          <w:lang w:val="en-US"/>
        </w:rPr>
      </w:pPr>
      <w:r w:rsidRPr="00B30AD0">
        <w:rPr>
          <w:lang w:val="en-US"/>
        </w:rPr>
        <w:t xml:space="preserve">The School Leader is responsible for the operation of the CCTV system and for ensuring compliance with this policy. </w:t>
      </w:r>
    </w:p>
    <w:p w14:paraId="0A17C2FA" w14:textId="77777777" w:rsidR="004969D0" w:rsidRDefault="004969D0" w:rsidP="006A66A7">
      <w:pPr>
        <w:pStyle w:val="ListParagraph"/>
        <w:numPr>
          <w:ilvl w:val="0"/>
          <w:numId w:val="8"/>
        </w:numPr>
        <w:rPr>
          <w:lang w:val="en-US"/>
        </w:rPr>
      </w:pPr>
      <w:r w:rsidRPr="00B30AD0">
        <w:rPr>
          <w:lang w:val="en-US"/>
        </w:rPr>
        <w:t>Access to the system will only be granted by the School Leader, in a clear written communication to the member of staff being granted access, stating the reason for the access and under what circumstances the member of staff is authorized to use the system.</w:t>
      </w:r>
      <w:r>
        <w:rPr>
          <w:lang w:val="en-US"/>
        </w:rPr>
        <w:t xml:space="preserve"> </w:t>
      </w:r>
    </w:p>
    <w:p w14:paraId="4C9FA8CB" w14:textId="77777777" w:rsidR="004969D0" w:rsidRPr="00B30AD0" w:rsidRDefault="004969D0" w:rsidP="006A66A7">
      <w:pPr>
        <w:pStyle w:val="ListParagraph"/>
        <w:numPr>
          <w:ilvl w:val="0"/>
          <w:numId w:val="8"/>
        </w:numPr>
        <w:rPr>
          <w:lang w:val="en-US"/>
        </w:rPr>
      </w:pPr>
      <w:r>
        <w:rPr>
          <w:lang w:val="en-US"/>
        </w:rPr>
        <w:t>Access to the CCTV system and recorded data will be strictly limited to authorized members of staff.</w:t>
      </w:r>
    </w:p>
    <w:p w14:paraId="241B4186" w14:textId="77777777" w:rsidR="004969D0" w:rsidRPr="00B30AD0" w:rsidRDefault="004969D0" w:rsidP="006A66A7">
      <w:pPr>
        <w:pStyle w:val="ListParagraph"/>
        <w:numPr>
          <w:ilvl w:val="0"/>
          <w:numId w:val="8"/>
        </w:numPr>
        <w:rPr>
          <w:lang w:val="en-US"/>
        </w:rPr>
      </w:pPr>
      <w:r w:rsidRPr="00B30AD0">
        <w:rPr>
          <w:lang w:val="en-US"/>
        </w:rPr>
        <w:t xml:space="preserve">Breaches of the policy by staff using and/or monitoring the system for non-work related matters, i.e. for their own recreation or interest may constitute matters of discipline under the relevant conditions of their employment. </w:t>
      </w:r>
    </w:p>
    <w:p w14:paraId="44AD79FC" w14:textId="77777777" w:rsidR="004969D0" w:rsidRDefault="004969D0" w:rsidP="004969D0">
      <w:pPr>
        <w:ind w:firstLine="720"/>
        <w:rPr>
          <w:lang w:val="en-US"/>
        </w:rPr>
      </w:pPr>
      <w:r>
        <w:rPr>
          <w:lang w:val="en-US"/>
        </w:rPr>
        <w:t>Users should;</w:t>
      </w:r>
    </w:p>
    <w:p w14:paraId="4E2D9D40" w14:textId="77777777" w:rsidR="004969D0" w:rsidRDefault="004969D0" w:rsidP="006A66A7">
      <w:pPr>
        <w:pStyle w:val="ListParagraph"/>
        <w:numPr>
          <w:ilvl w:val="0"/>
          <w:numId w:val="7"/>
        </w:numPr>
        <w:rPr>
          <w:lang w:val="en-US"/>
        </w:rPr>
      </w:pPr>
      <w:r>
        <w:rPr>
          <w:lang w:val="en-US"/>
        </w:rPr>
        <w:t>Be provided with a unique password</w:t>
      </w:r>
    </w:p>
    <w:p w14:paraId="46F67EE2" w14:textId="77777777" w:rsidR="004969D0" w:rsidRDefault="004969D0" w:rsidP="006A66A7">
      <w:pPr>
        <w:pStyle w:val="ListParagraph"/>
        <w:numPr>
          <w:ilvl w:val="0"/>
          <w:numId w:val="7"/>
        </w:numPr>
        <w:rPr>
          <w:lang w:val="en-US"/>
        </w:rPr>
      </w:pPr>
      <w:r>
        <w:rPr>
          <w:lang w:val="en-US"/>
        </w:rPr>
        <w:t>Be shown how to use the system</w:t>
      </w:r>
    </w:p>
    <w:p w14:paraId="796E8DBF" w14:textId="77777777" w:rsidR="004969D0" w:rsidRDefault="004969D0" w:rsidP="006A66A7">
      <w:pPr>
        <w:pStyle w:val="ListParagraph"/>
        <w:numPr>
          <w:ilvl w:val="0"/>
          <w:numId w:val="7"/>
        </w:numPr>
        <w:rPr>
          <w:lang w:val="en-US"/>
        </w:rPr>
      </w:pPr>
      <w:r>
        <w:rPr>
          <w:lang w:val="en-US"/>
        </w:rPr>
        <w:t>Read and confirm in writing that they have understood the CCTV policy</w:t>
      </w:r>
    </w:p>
    <w:p w14:paraId="2140DCF0" w14:textId="77777777" w:rsidR="004969D0" w:rsidRDefault="004969D0" w:rsidP="004969D0">
      <w:pPr>
        <w:pStyle w:val="ListParagraph"/>
        <w:ind w:left="1080"/>
        <w:rPr>
          <w:lang w:val="en-US"/>
        </w:rPr>
      </w:pPr>
    </w:p>
    <w:p w14:paraId="5068A31A" w14:textId="77777777" w:rsidR="004969D0" w:rsidRDefault="004969D0" w:rsidP="006A66A7">
      <w:pPr>
        <w:pStyle w:val="ListParagraph"/>
        <w:numPr>
          <w:ilvl w:val="0"/>
          <w:numId w:val="9"/>
        </w:numPr>
        <w:rPr>
          <w:lang w:val="en-US"/>
        </w:rPr>
      </w:pPr>
      <w:r>
        <w:rPr>
          <w:lang w:val="en-US"/>
        </w:rPr>
        <w:t>The CCTV</w:t>
      </w:r>
      <w:r w:rsidRPr="00B30AD0">
        <w:rPr>
          <w:lang w:val="en-US"/>
        </w:rPr>
        <w:t xml:space="preserve"> system will be operated 24 hours each day, every day of the year.</w:t>
      </w:r>
    </w:p>
    <w:p w14:paraId="5945F3F6" w14:textId="77777777" w:rsidR="004969D0" w:rsidRDefault="004969D0" w:rsidP="006A66A7">
      <w:pPr>
        <w:pStyle w:val="ListParagraph"/>
        <w:numPr>
          <w:ilvl w:val="0"/>
          <w:numId w:val="9"/>
        </w:numPr>
        <w:rPr>
          <w:lang w:val="en-US"/>
        </w:rPr>
      </w:pPr>
      <w:r>
        <w:rPr>
          <w:lang w:val="en-US"/>
        </w:rPr>
        <w:t>Those with authorized access must be aware of who is around them when viewing images.</w:t>
      </w:r>
    </w:p>
    <w:p w14:paraId="6BAD0433" w14:textId="74487F05" w:rsidR="004969D0" w:rsidRDefault="004969D0" w:rsidP="006A66A7">
      <w:pPr>
        <w:pStyle w:val="ListParagraph"/>
        <w:numPr>
          <w:ilvl w:val="0"/>
          <w:numId w:val="9"/>
        </w:numPr>
        <w:spacing w:after="0"/>
        <w:rPr>
          <w:lang w:val="en-US"/>
        </w:rPr>
      </w:pPr>
      <w:r>
        <w:rPr>
          <w:lang w:val="en-US"/>
        </w:rPr>
        <w:t>The system will be c</w:t>
      </w:r>
      <w:r w:rsidRPr="001055BE">
        <w:rPr>
          <w:lang w:val="en-US"/>
        </w:rPr>
        <w:t>hecked by S</w:t>
      </w:r>
      <w:r w:rsidR="001055BE">
        <w:rPr>
          <w:lang w:val="en-US"/>
        </w:rPr>
        <w:t>ite Manager</w:t>
      </w:r>
      <w:r w:rsidR="001055BE" w:rsidRPr="001055BE">
        <w:rPr>
          <w:lang w:val="en-US"/>
        </w:rPr>
        <w:t xml:space="preserve"> </w:t>
      </w:r>
      <w:r w:rsidR="001055BE">
        <w:rPr>
          <w:lang w:val="en-US"/>
        </w:rPr>
        <w:t xml:space="preserve">on </w:t>
      </w:r>
      <w:r w:rsidRPr="001055BE">
        <w:rPr>
          <w:lang w:val="en-US"/>
        </w:rPr>
        <w:t>a</w:t>
      </w:r>
      <w:r>
        <w:rPr>
          <w:lang w:val="en-US"/>
        </w:rPr>
        <w:t xml:space="preserve"> weekly basis to ensure that it is running </w:t>
      </w:r>
      <w:r w:rsidR="004A7D76">
        <w:rPr>
          <w:lang w:val="en-US"/>
        </w:rPr>
        <w:t>effectively,</w:t>
      </w:r>
      <w:r>
        <w:rPr>
          <w:lang w:val="en-US"/>
        </w:rPr>
        <w:t xml:space="preserve"> and that the system is recording properly and the cameras are operating. </w:t>
      </w:r>
    </w:p>
    <w:p w14:paraId="4AF57C8E" w14:textId="77777777" w:rsidR="006E5A4B" w:rsidRDefault="006E5A4B" w:rsidP="006E5A4B">
      <w:pPr>
        <w:spacing w:after="0"/>
        <w:jc w:val="both"/>
        <w:rPr>
          <w:rFonts w:cstheme="minorHAnsi"/>
        </w:rPr>
      </w:pPr>
    </w:p>
    <w:p w14:paraId="50EDCB84" w14:textId="1B530356" w:rsidR="006E5A4B" w:rsidRPr="00C904AB" w:rsidRDefault="006A66A7" w:rsidP="005F49EA">
      <w:pPr>
        <w:pStyle w:val="Heading1"/>
      </w:pPr>
      <w:bookmarkStart w:id="6" w:name="_Toc176868708"/>
      <w:r>
        <w:t>CCTV Location</w:t>
      </w:r>
      <w:bookmarkEnd w:id="6"/>
    </w:p>
    <w:p w14:paraId="6506C126" w14:textId="095880CF" w:rsidR="006A66A7" w:rsidRDefault="006A66A7" w:rsidP="006A66A7">
      <w:pPr>
        <w:pStyle w:val="ListParagraph"/>
        <w:numPr>
          <w:ilvl w:val="0"/>
          <w:numId w:val="9"/>
        </w:numPr>
        <w:rPr>
          <w:lang w:val="en-US"/>
        </w:rPr>
      </w:pPr>
      <w:r>
        <w:rPr>
          <w:lang w:val="en-US"/>
        </w:rPr>
        <w:t xml:space="preserve">The cameras are sited so that they only capture images relevant to the purposes for which they are </w:t>
      </w:r>
      <w:r w:rsidR="004A7D76">
        <w:rPr>
          <w:lang w:val="en-US"/>
        </w:rPr>
        <w:t>installed,</w:t>
      </w:r>
      <w:r>
        <w:rPr>
          <w:lang w:val="en-US"/>
        </w:rPr>
        <w:t xml:space="preserve"> and care is taken to ensure that reasonable privacy expectations are not violated. The school will ensure that the location of equipment is carefully considered to ensure that the images captured comply with the legislation.</w:t>
      </w:r>
    </w:p>
    <w:p w14:paraId="4F2CBC46" w14:textId="77777777" w:rsidR="006A66A7" w:rsidRDefault="006A66A7" w:rsidP="006A66A7">
      <w:pPr>
        <w:pStyle w:val="ListParagraph"/>
        <w:numPr>
          <w:ilvl w:val="0"/>
          <w:numId w:val="9"/>
        </w:numPr>
        <w:rPr>
          <w:lang w:val="en-US"/>
        </w:rPr>
      </w:pPr>
      <w:r>
        <w:rPr>
          <w:lang w:val="en-US"/>
        </w:rPr>
        <w:t>The school makes every effort to position cameras so that their coverage is restricted to the school premises, which may include both indoor and outdoor areas.</w:t>
      </w:r>
    </w:p>
    <w:p w14:paraId="023FB1BC" w14:textId="19ABFBE2" w:rsidR="006A66A7" w:rsidRDefault="006A66A7" w:rsidP="006A66A7">
      <w:pPr>
        <w:pStyle w:val="ListParagraph"/>
        <w:numPr>
          <w:ilvl w:val="0"/>
          <w:numId w:val="9"/>
        </w:numPr>
        <w:rPr>
          <w:lang w:val="en-US"/>
        </w:rPr>
      </w:pPr>
      <w:r>
        <w:rPr>
          <w:lang w:val="en-US"/>
        </w:rPr>
        <w:t xml:space="preserve">CCTV will not be used in standard classrooms, </w:t>
      </w:r>
      <w:r w:rsidR="004A7D76">
        <w:rPr>
          <w:lang w:val="en-US"/>
        </w:rPr>
        <w:t>however,</w:t>
      </w:r>
      <w:r>
        <w:rPr>
          <w:lang w:val="en-US"/>
        </w:rPr>
        <w:t xml:space="preserve"> may be positioned in areas of high value such as ICT suites, as well as in areas of higher risk for student and staff protection or areas within the school that have been identified as not being easily monitored. </w:t>
      </w:r>
    </w:p>
    <w:p w14:paraId="609226C7" w14:textId="77777777" w:rsidR="006A66A7" w:rsidRDefault="006A66A7" w:rsidP="006A66A7">
      <w:pPr>
        <w:pStyle w:val="ListParagraph"/>
        <w:numPr>
          <w:ilvl w:val="0"/>
          <w:numId w:val="9"/>
        </w:numPr>
        <w:rPr>
          <w:lang w:val="en-US"/>
        </w:rPr>
      </w:pPr>
      <w:r>
        <w:rPr>
          <w:lang w:val="en-US"/>
        </w:rPr>
        <w:t>The school will keep an updated location map of the CCTV cameras.</w:t>
      </w:r>
    </w:p>
    <w:p w14:paraId="61E683F3" w14:textId="77777777" w:rsidR="006A66A7" w:rsidRDefault="006A66A7" w:rsidP="006A66A7">
      <w:pPr>
        <w:pStyle w:val="ListParagraph"/>
        <w:numPr>
          <w:ilvl w:val="0"/>
          <w:numId w:val="9"/>
        </w:numPr>
        <w:rPr>
          <w:lang w:val="en-US"/>
        </w:rPr>
      </w:pPr>
      <w:r>
        <w:rPr>
          <w:lang w:val="en-US"/>
        </w:rPr>
        <w:t>Staff will have access to details of where CCTV cameras are situated, with the exception of cameras placed for the purpose of covert monitoring.</w:t>
      </w:r>
    </w:p>
    <w:p w14:paraId="77FAA373" w14:textId="77777777" w:rsidR="006E5A4B" w:rsidRDefault="006E5A4B" w:rsidP="006E5A4B">
      <w:pPr>
        <w:spacing w:after="0"/>
        <w:jc w:val="both"/>
        <w:rPr>
          <w:rFonts w:cstheme="minorHAnsi"/>
          <w:b/>
          <w:bCs/>
          <w:color w:val="FF0000"/>
        </w:rPr>
      </w:pPr>
    </w:p>
    <w:p w14:paraId="1AE07A84" w14:textId="77777777" w:rsidR="006A66A7" w:rsidRDefault="006A66A7" w:rsidP="006E5A4B">
      <w:pPr>
        <w:spacing w:after="0"/>
        <w:jc w:val="both"/>
        <w:rPr>
          <w:rFonts w:cstheme="minorHAnsi"/>
          <w:b/>
          <w:bCs/>
          <w:color w:val="FF0000"/>
        </w:rPr>
      </w:pPr>
    </w:p>
    <w:p w14:paraId="13E7207C" w14:textId="0FFDBBE4" w:rsidR="006E5A4B" w:rsidRPr="00C904AB" w:rsidRDefault="006A66A7" w:rsidP="005F49EA">
      <w:pPr>
        <w:pStyle w:val="Heading1"/>
      </w:pPr>
      <w:bookmarkStart w:id="7" w:name="_Toc176868709"/>
      <w:r>
        <w:t>Signage and Privacy Notices</w:t>
      </w:r>
      <w:bookmarkEnd w:id="7"/>
    </w:p>
    <w:p w14:paraId="74FC2E4D" w14:textId="77777777" w:rsidR="006A66A7" w:rsidRDefault="006A66A7" w:rsidP="006A66A7">
      <w:pPr>
        <w:pStyle w:val="ListParagraph"/>
        <w:numPr>
          <w:ilvl w:val="0"/>
          <w:numId w:val="6"/>
        </w:numPr>
        <w:rPr>
          <w:lang w:val="en-US"/>
        </w:rPr>
      </w:pPr>
      <w:r>
        <w:rPr>
          <w:lang w:val="en-US"/>
        </w:rPr>
        <w:t>It is a requirement of the Data Protection Act 2018, to notify people entering a CCTV protected area to inform that that the area is monitored by CCTV and that pictures are recorded. The CCTV sign should include the following:</w:t>
      </w:r>
    </w:p>
    <w:p w14:paraId="098948B8" w14:textId="77777777" w:rsidR="006A66A7" w:rsidRDefault="006A66A7" w:rsidP="006A66A7">
      <w:pPr>
        <w:pStyle w:val="ListParagraph"/>
        <w:numPr>
          <w:ilvl w:val="1"/>
          <w:numId w:val="6"/>
        </w:numPr>
        <w:rPr>
          <w:lang w:val="en-US"/>
        </w:rPr>
      </w:pPr>
      <w:r>
        <w:rPr>
          <w:lang w:val="en-US"/>
        </w:rPr>
        <w:t>That the area is covered by CCTV surveillance and pictures are recorded</w:t>
      </w:r>
    </w:p>
    <w:p w14:paraId="72B78159" w14:textId="77777777" w:rsidR="006A66A7" w:rsidRDefault="006A66A7" w:rsidP="006A66A7">
      <w:pPr>
        <w:pStyle w:val="ListParagraph"/>
        <w:numPr>
          <w:ilvl w:val="1"/>
          <w:numId w:val="6"/>
        </w:numPr>
        <w:rPr>
          <w:lang w:val="en-US"/>
        </w:rPr>
      </w:pPr>
      <w:r>
        <w:rPr>
          <w:lang w:val="en-US"/>
        </w:rPr>
        <w:t>The purpose of using CCTV</w:t>
      </w:r>
    </w:p>
    <w:p w14:paraId="04EA309E" w14:textId="4D7CD650" w:rsidR="006A66A7" w:rsidRDefault="006A66A7" w:rsidP="006A66A7">
      <w:pPr>
        <w:pStyle w:val="ListParagraph"/>
        <w:numPr>
          <w:ilvl w:val="1"/>
          <w:numId w:val="6"/>
        </w:numPr>
        <w:rPr>
          <w:lang w:val="en-US"/>
        </w:rPr>
      </w:pPr>
      <w:r>
        <w:rPr>
          <w:lang w:val="en-US"/>
        </w:rPr>
        <w:t xml:space="preserve">The name of the </w:t>
      </w:r>
      <w:r w:rsidR="004A7D76">
        <w:rPr>
          <w:lang w:val="en-US"/>
        </w:rPr>
        <w:t>school</w:t>
      </w:r>
    </w:p>
    <w:p w14:paraId="2757C57D" w14:textId="77777777" w:rsidR="006A66A7" w:rsidRPr="003655BF" w:rsidRDefault="006A66A7" w:rsidP="006A66A7">
      <w:pPr>
        <w:pStyle w:val="ListParagraph"/>
        <w:numPr>
          <w:ilvl w:val="1"/>
          <w:numId w:val="6"/>
        </w:numPr>
        <w:rPr>
          <w:lang w:val="en-US"/>
        </w:rPr>
      </w:pPr>
      <w:r>
        <w:rPr>
          <w:lang w:val="en-US"/>
        </w:rPr>
        <w:t>The contact telephone number and/or address for enquiries</w:t>
      </w:r>
    </w:p>
    <w:p w14:paraId="6D4006B4" w14:textId="77777777" w:rsidR="006A66A7" w:rsidRPr="001055BE" w:rsidRDefault="006A66A7" w:rsidP="006A66A7">
      <w:pPr>
        <w:pStyle w:val="ListParagraph"/>
        <w:numPr>
          <w:ilvl w:val="0"/>
          <w:numId w:val="6"/>
        </w:numPr>
        <w:rPr>
          <w:lang w:val="en-US"/>
        </w:rPr>
      </w:pPr>
      <w:r w:rsidRPr="001055BE">
        <w:rPr>
          <w:lang w:val="en-US"/>
        </w:rPr>
        <w:t>Warning signs are placed at all access routes to areas covered by the school’s CCTV.</w:t>
      </w:r>
    </w:p>
    <w:p w14:paraId="4C4E0D5E" w14:textId="1341C13D" w:rsidR="006A66A7" w:rsidRPr="001055BE" w:rsidRDefault="006A66A7" w:rsidP="006A66A7">
      <w:pPr>
        <w:pStyle w:val="ListParagraph"/>
        <w:numPr>
          <w:ilvl w:val="0"/>
          <w:numId w:val="6"/>
        </w:numPr>
        <w:spacing w:after="0"/>
        <w:rPr>
          <w:lang w:val="en-US"/>
        </w:rPr>
      </w:pPr>
      <w:r w:rsidRPr="001055BE">
        <w:rPr>
          <w:lang w:val="en-US"/>
        </w:rPr>
        <w:t xml:space="preserve">The school’s use of CCTV is covered by a privacy notice which can be found </w:t>
      </w:r>
      <w:r w:rsidR="001055BE" w:rsidRPr="001055BE">
        <w:rPr>
          <w:lang w:val="en-US"/>
        </w:rPr>
        <w:t>on Schools website</w:t>
      </w:r>
    </w:p>
    <w:p w14:paraId="4CAF1D54" w14:textId="77777777" w:rsidR="006E5A4B" w:rsidRDefault="006E5A4B" w:rsidP="006E5A4B">
      <w:pPr>
        <w:spacing w:after="0"/>
        <w:jc w:val="both"/>
        <w:rPr>
          <w:rFonts w:cstheme="minorHAnsi"/>
          <w:b/>
          <w:bCs/>
          <w:color w:val="FF0000"/>
        </w:rPr>
      </w:pPr>
    </w:p>
    <w:p w14:paraId="55E3350B" w14:textId="2492403D" w:rsidR="006E5A4B" w:rsidRPr="00C904AB" w:rsidRDefault="006A66A7" w:rsidP="005F49EA">
      <w:pPr>
        <w:pStyle w:val="Heading1"/>
      </w:pPr>
      <w:bookmarkStart w:id="8" w:name="_Toc176868710"/>
      <w:r>
        <w:t>Storage and Retention</w:t>
      </w:r>
      <w:bookmarkEnd w:id="8"/>
    </w:p>
    <w:p w14:paraId="3F2A8A0E" w14:textId="77777777" w:rsidR="006A66A7" w:rsidRDefault="006A66A7" w:rsidP="006A66A7">
      <w:pPr>
        <w:rPr>
          <w:lang w:val="en-US"/>
        </w:rPr>
      </w:pPr>
      <w:r>
        <w:rPr>
          <w:lang w:val="en-US"/>
        </w:rPr>
        <w:t>Recorded data will not be retained for longer than 30 days except where the image identifies an issue and is retained specifically in the context of an investigation of that issue.</w:t>
      </w:r>
    </w:p>
    <w:p w14:paraId="5DFF069D" w14:textId="77777777" w:rsidR="006A66A7" w:rsidRPr="00460F18" w:rsidRDefault="006A66A7" w:rsidP="006A66A7">
      <w:pPr>
        <w:spacing w:after="0"/>
      </w:pPr>
      <w:r w:rsidRPr="00460F18">
        <w:t>The data will be stored securely at all times, and in line with the retention as above. If storage is online, we will ensure that the storage locations are within the UK, and is encrypted.</w:t>
      </w:r>
      <w:r>
        <w:t xml:space="preserve"> The data will be erased permanently and securely once there is no reason to retain the recorded information. Any physical matter (e.g. tapes or discs) will be disposed of as confidential waste. Any still photographs and hard copy prints will be disposed of as confidential waste. </w:t>
      </w:r>
    </w:p>
    <w:p w14:paraId="21718EC2" w14:textId="77777777" w:rsidR="006E5A4B" w:rsidRPr="00C904AB" w:rsidRDefault="006E5A4B" w:rsidP="006E5A4B">
      <w:pPr>
        <w:spacing w:after="0"/>
        <w:jc w:val="both"/>
        <w:rPr>
          <w:rFonts w:cstheme="minorHAnsi"/>
        </w:rPr>
      </w:pPr>
    </w:p>
    <w:p w14:paraId="3287F45A" w14:textId="1A2F4C9D" w:rsidR="006E5A4B" w:rsidRPr="00C904AB" w:rsidRDefault="006A66A7" w:rsidP="005F49EA">
      <w:pPr>
        <w:pStyle w:val="Heading1"/>
      </w:pPr>
      <w:bookmarkStart w:id="9" w:name="_Toc176868711"/>
      <w:r>
        <w:t>Subject Access Requests</w:t>
      </w:r>
      <w:bookmarkEnd w:id="9"/>
    </w:p>
    <w:p w14:paraId="246AD40F" w14:textId="77777777" w:rsidR="006A66A7" w:rsidRPr="00A96224" w:rsidRDefault="006A66A7" w:rsidP="006A66A7">
      <w:pPr>
        <w:pStyle w:val="ListParagraph"/>
        <w:numPr>
          <w:ilvl w:val="0"/>
          <w:numId w:val="6"/>
        </w:numPr>
        <w:rPr>
          <w:lang w:val="en-US"/>
        </w:rPr>
      </w:pPr>
      <w:r w:rsidRPr="00A96224">
        <w:rPr>
          <w:lang w:val="en-US"/>
        </w:rPr>
        <w:t xml:space="preserve">Individuals have the right to request access to CCTV footage relating to themselves under the Data Protection Act </w:t>
      </w:r>
      <w:r>
        <w:rPr>
          <w:lang w:val="en-US"/>
        </w:rPr>
        <w:t xml:space="preserve">2018 </w:t>
      </w:r>
      <w:r w:rsidRPr="00A96224">
        <w:rPr>
          <w:lang w:val="en-US"/>
        </w:rPr>
        <w:t xml:space="preserve">and the GDPR. </w:t>
      </w:r>
    </w:p>
    <w:p w14:paraId="315618DE" w14:textId="77777777" w:rsidR="006A66A7" w:rsidRPr="00A96224" w:rsidRDefault="006A66A7" w:rsidP="006A66A7">
      <w:pPr>
        <w:pStyle w:val="ListParagraph"/>
        <w:numPr>
          <w:ilvl w:val="0"/>
          <w:numId w:val="6"/>
        </w:numPr>
        <w:rPr>
          <w:lang w:val="en-US"/>
        </w:rPr>
      </w:pPr>
      <w:r w:rsidRPr="00A96224">
        <w:rPr>
          <w:lang w:val="en-US"/>
        </w:rPr>
        <w:t xml:space="preserve">All requests should be made in writing to the School Data Compliance Officer or Trust Data Protection Officer (please see the Data Protection Policy for contact details). </w:t>
      </w:r>
    </w:p>
    <w:p w14:paraId="4F04D92F" w14:textId="77777777" w:rsidR="006A66A7" w:rsidRPr="00A96224" w:rsidRDefault="006A66A7" w:rsidP="006A66A7">
      <w:pPr>
        <w:pStyle w:val="ListParagraph"/>
        <w:numPr>
          <w:ilvl w:val="0"/>
          <w:numId w:val="6"/>
        </w:numPr>
        <w:rPr>
          <w:lang w:val="en-US"/>
        </w:rPr>
      </w:pPr>
      <w:r w:rsidRPr="00A96224">
        <w:rPr>
          <w:lang w:val="en-US"/>
        </w:rPr>
        <w:t>Individuals submitting requests for access will be asked to provide sufficient information to enable footage relating to them to be identified, for example, a date, time and location.</w:t>
      </w:r>
    </w:p>
    <w:p w14:paraId="080CC66E" w14:textId="77777777" w:rsidR="006A66A7" w:rsidRPr="00A96224" w:rsidRDefault="006A66A7" w:rsidP="006A66A7">
      <w:pPr>
        <w:pStyle w:val="ListParagraph"/>
        <w:numPr>
          <w:ilvl w:val="0"/>
          <w:numId w:val="6"/>
        </w:numPr>
        <w:rPr>
          <w:lang w:val="en-US"/>
        </w:rPr>
      </w:pPr>
      <w:r w:rsidRPr="00A96224">
        <w:rPr>
          <w:lang w:val="en-US"/>
        </w:rPr>
        <w:t xml:space="preserve">The school will respond within one calendar month from the date of the written request. </w:t>
      </w:r>
    </w:p>
    <w:p w14:paraId="6D252214" w14:textId="5EA9FB53" w:rsidR="006A66A7" w:rsidRPr="00A96224" w:rsidRDefault="006A66A7" w:rsidP="006A66A7">
      <w:pPr>
        <w:pStyle w:val="ListParagraph"/>
        <w:numPr>
          <w:ilvl w:val="0"/>
          <w:numId w:val="6"/>
        </w:numPr>
        <w:rPr>
          <w:lang w:val="en-US"/>
        </w:rPr>
      </w:pPr>
      <w:r w:rsidRPr="00A96224">
        <w:rPr>
          <w:lang w:val="en-US"/>
        </w:rPr>
        <w:t>The school may not have a facility to provide copies of CCTV footage but instead the applicant may be invited i</w:t>
      </w:r>
      <w:r>
        <w:rPr>
          <w:lang w:val="en-US"/>
        </w:rPr>
        <w:t>n</w:t>
      </w:r>
      <w:r w:rsidRPr="00A96224">
        <w:rPr>
          <w:lang w:val="en-US"/>
        </w:rPr>
        <w:t>to the school to view the CCTV footage if available.</w:t>
      </w:r>
    </w:p>
    <w:p w14:paraId="44995B57" w14:textId="77777777" w:rsidR="006A66A7" w:rsidRPr="00A96224" w:rsidRDefault="006A66A7" w:rsidP="006A66A7">
      <w:pPr>
        <w:pStyle w:val="ListParagraph"/>
        <w:numPr>
          <w:ilvl w:val="0"/>
          <w:numId w:val="6"/>
        </w:numPr>
        <w:rPr>
          <w:lang w:val="en-US"/>
        </w:rPr>
      </w:pPr>
      <w:r w:rsidRPr="00A96224">
        <w:rPr>
          <w:lang w:val="en-US"/>
        </w:rPr>
        <w:t xml:space="preserve">If the viewer can identify any person other than, or in addition to, the person requesting access, it will be deemed personal data and the images pixelated so that only the person requesting access can be identified. The school will attempt to conceal any other individuals digitally, however if it is not possible to conceal the identify of others, disclosure may be refused. </w:t>
      </w:r>
    </w:p>
    <w:p w14:paraId="4A51FF08" w14:textId="77777777" w:rsidR="006A66A7" w:rsidRDefault="006A66A7" w:rsidP="006A66A7">
      <w:pPr>
        <w:pStyle w:val="ListParagraph"/>
        <w:numPr>
          <w:ilvl w:val="0"/>
          <w:numId w:val="6"/>
        </w:numPr>
        <w:rPr>
          <w:lang w:val="en-US"/>
        </w:rPr>
      </w:pPr>
      <w:r w:rsidRPr="00A96224">
        <w:rPr>
          <w:lang w:val="en-US"/>
        </w:rPr>
        <w:t xml:space="preserve">The school may refuse access to CCTV footage where this would prejudice the legal rights of other individuals or jeopardise an on-going investigation. </w:t>
      </w:r>
    </w:p>
    <w:p w14:paraId="46B1BB5C" w14:textId="33187318" w:rsidR="006A66A7" w:rsidRDefault="006A66A7" w:rsidP="006A66A7">
      <w:pPr>
        <w:pStyle w:val="ListParagraph"/>
        <w:numPr>
          <w:ilvl w:val="0"/>
          <w:numId w:val="6"/>
        </w:numPr>
        <w:rPr>
          <w:lang w:val="en-US"/>
        </w:rPr>
      </w:pPr>
      <w:r>
        <w:rPr>
          <w:lang w:val="en-US"/>
        </w:rPr>
        <w:t xml:space="preserve">Data subjects also have the right under GDPR to object to processing which includes the use of CCTV. If the school receives an </w:t>
      </w:r>
      <w:r w:rsidR="004A7D76">
        <w:rPr>
          <w:lang w:val="en-US"/>
        </w:rPr>
        <w:t>objection,</w:t>
      </w:r>
      <w:r>
        <w:rPr>
          <w:lang w:val="en-US"/>
        </w:rPr>
        <w:t xml:space="preserve"> it will be dealt with in accordance with the school’s data subject requests process. </w:t>
      </w:r>
    </w:p>
    <w:p w14:paraId="798A0F65" w14:textId="77777777" w:rsidR="00B1290F" w:rsidRDefault="00B1290F" w:rsidP="006E5A4B">
      <w:pPr>
        <w:spacing w:after="0"/>
        <w:jc w:val="both"/>
        <w:rPr>
          <w:rFonts w:cstheme="minorHAnsi"/>
        </w:rPr>
      </w:pPr>
    </w:p>
    <w:p w14:paraId="6F3EC6E8" w14:textId="239AD085" w:rsidR="006A66A7" w:rsidRDefault="006A66A7">
      <w:pPr>
        <w:rPr>
          <w:rFonts w:cstheme="minorHAnsi"/>
        </w:rPr>
      </w:pPr>
      <w:r>
        <w:rPr>
          <w:rFonts w:cstheme="minorHAnsi"/>
        </w:rPr>
        <w:br w:type="page"/>
      </w:r>
    </w:p>
    <w:p w14:paraId="674D91E6" w14:textId="12BE5ECD" w:rsidR="00B1290F" w:rsidRPr="00C904AB" w:rsidRDefault="006A66A7" w:rsidP="005F49EA">
      <w:pPr>
        <w:pStyle w:val="Heading1"/>
      </w:pPr>
      <w:bookmarkStart w:id="10" w:name="_Toc176868712"/>
      <w:r>
        <w:t>Requests for Access and Disclosure of Images from Third Parties</w:t>
      </w:r>
      <w:bookmarkEnd w:id="10"/>
    </w:p>
    <w:p w14:paraId="18DF820F" w14:textId="77777777" w:rsidR="006A66A7" w:rsidRPr="004A067D" w:rsidRDefault="006A66A7" w:rsidP="006A66A7">
      <w:pPr>
        <w:pStyle w:val="ListParagraph"/>
        <w:numPr>
          <w:ilvl w:val="0"/>
          <w:numId w:val="6"/>
        </w:numPr>
        <w:rPr>
          <w:lang w:val="en-US"/>
        </w:rPr>
      </w:pPr>
      <w:r w:rsidRPr="004A067D">
        <w:rPr>
          <w:lang w:val="en-US"/>
        </w:rPr>
        <w:t xml:space="preserve">There will be no disclosure of recorded data to third parties other than authorized personnel such as the Police where </w:t>
      </w:r>
      <w:r>
        <w:rPr>
          <w:lang w:val="en-US"/>
        </w:rPr>
        <w:t xml:space="preserve">it is necessary to </w:t>
      </w:r>
      <w:r w:rsidRPr="004A067D">
        <w:rPr>
          <w:lang w:val="en-US"/>
        </w:rPr>
        <w:t>access to the data (e.g. investigators).</w:t>
      </w:r>
    </w:p>
    <w:p w14:paraId="518D31A5" w14:textId="77777777" w:rsidR="006A66A7" w:rsidRPr="004A067D" w:rsidRDefault="006A66A7" w:rsidP="006A66A7">
      <w:pPr>
        <w:pStyle w:val="ListParagraph"/>
        <w:numPr>
          <w:ilvl w:val="0"/>
          <w:numId w:val="6"/>
        </w:numPr>
        <w:rPr>
          <w:lang w:val="en-US"/>
        </w:rPr>
      </w:pPr>
      <w:r w:rsidRPr="004A067D">
        <w:rPr>
          <w:lang w:val="en-US"/>
        </w:rPr>
        <w:t>Requests for access should be made in writing to the School Leader or School Data Compliance Officer.</w:t>
      </w:r>
    </w:p>
    <w:p w14:paraId="30B669A0" w14:textId="77777777" w:rsidR="006A66A7" w:rsidRPr="00E70B52" w:rsidRDefault="006A66A7" w:rsidP="006A66A7">
      <w:pPr>
        <w:pStyle w:val="ListParagraph"/>
        <w:numPr>
          <w:ilvl w:val="0"/>
          <w:numId w:val="6"/>
        </w:numPr>
        <w:spacing w:after="0"/>
        <w:rPr>
          <w:lang w:val="en-US"/>
        </w:rPr>
      </w:pPr>
      <w:r w:rsidRPr="004A067D">
        <w:rPr>
          <w:lang w:val="en-US"/>
        </w:rPr>
        <w:t>The data may be used within the school’s discipline and grievance procedures as required and will be subject to the usual confidentiality requirements of those procedures.</w:t>
      </w:r>
    </w:p>
    <w:p w14:paraId="71045310" w14:textId="77777777" w:rsidR="00B1290F" w:rsidRDefault="00B1290F" w:rsidP="00B1290F">
      <w:pPr>
        <w:spacing w:after="0"/>
        <w:jc w:val="both"/>
        <w:rPr>
          <w:rFonts w:cstheme="minorHAnsi"/>
        </w:rPr>
      </w:pPr>
    </w:p>
    <w:p w14:paraId="2FAD571A" w14:textId="6165A02A" w:rsidR="00B1290F" w:rsidRDefault="006A66A7" w:rsidP="005F49EA">
      <w:pPr>
        <w:pStyle w:val="Heading1"/>
      </w:pPr>
      <w:bookmarkStart w:id="11" w:name="_Toc176868713"/>
      <w:r>
        <w:t>Freedom of Information</w:t>
      </w:r>
      <w:bookmarkEnd w:id="11"/>
    </w:p>
    <w:p w14:paraId="5C88DDBE" w14:textId="77777777" w:rsidR="006A66A7" w:rsidRDefault="006A66A7" w:rsidP="006A66A7">
      <w:pPr>
        <w:rPr>
          <w:lang w:val="en-US"/>
        </w:rPr>
      </w:pPr>
      <w:r w:rsidRPr="00E70B52">
        <w:rPr>
          <w:lang w:val="en-US"/>
        </w:rPr>
        <w:t xml:space="preserve">The school is a public authority for the purposes of the Freedom of Information Act 2000. The school may receive requests for a copy of recorded information under the FOIA. The school will deal with any FOI requests relating to its use of CCTV in accordance with its existing FOI policy and procedure. </w:t>
      </w:r>
    </w:p>
    <w:p w14:paraId="029A6281" w14:textId="77777777" w:rsidR="006A66A7" w:rsidRDefault="006A66A7" w:rsidP="006A66A7">
      <w:pPr>
        <w:pStyle w:val="Heading1"/>
        <w:numPr>
          <w:ilvl w:val="0"/>
          <w:numId w:val="0"/>
        </w:numPr>
        <w:ind w:left="360" w:hanging="360"/>
      </w:pPr>
    </w:p>
    <w:p w14:paraId="71DEC6AC" w14:textId="6CF9FA3D" w:rsidR="006A66A7" w:rsidRDefault="006A66A7" w:rsidP="006A66A7">
      <w:pPr>
        <w:pStyle w:val="Heading1"/>
      </w:pPr>
      <w:bookmarkStart w:id="12" w:name="_Toc176868714"/>
      <w:r>
        <w:t>Complaints/Concerns</w:t>
      </w:r>
      <w:bookmarkEnd w:id="12"/>
    </w:p>
    <w:p w14:paraId="1FC13926" w14:textId="77777777" w:rsidR="006A66A7" w:rsidRDefault="006A66A7" w:rsidP="006A66A7">
      <w:pPr>
        <w:pStyle w:val="ListParagraph"/>
        <w:numPr>
          <w:ilvl w:val="0"/>
          <w:numId w:val="9"/>
        </w:numPr>
        <w:rPr>
          <w:lang w:val="en-US"/>
        </w:rPr>
      </w:pPr>
      <w:r w:rsidRPr="00B30AD0">
        <w:rPr>
          <w:lang w:val="en-US"/>
        </w:rPr>
        <w:t xml:space="preserve">Any </w:t>
      </w:r>
      <w:r>
        <w:rPr>
          <w:lang w:val="en-US"/>
        </w:rPr>
        <w:t xml:space="preserve">complaints or </w:t>
      </w:r>
      <w:r w:rsidRPr="00B30AD0">
        <w:rPr>
          <w:lang w:val="en-US"/>
        </w:rPr>
        <w:t xml:space="preserve">concerns in respect of the system’s use, or regarding compliance with this policy, should be addressed to the School Leader and investigated by the School Leader. </w:t>
      </w:r>
    </w:p>
    <w:p w14:paraId="52BA237F" w14:textId="77777777" w:rsidR="006A66A7" w:rsidRDefault="006A66A7" w:rsidP="006A66A7">
      <w:pPr>
        <w:pStyle w:val="ListParagraph"/>
        <w:numPr>
          <w:ilvl w:val="0"/>
          <w:numId w:val="9"/>
        </w:numPr>
        <w:rPr>
          <w:lang w:val="en-US"/>
        </w:rPr>
      </w:pPr>
      <w:r>
        <w:rPr>
          <w:lang w:val="en-US"/>
        </w:rPr>
        <w:t xml:space="preserve">If an issue remains unresolved, complainants should follow the school Complaints Policy and Procedure. </w:t>
      </w:r>
    </w:p>
    <w:p w14:paraId="2E89B0ED" w14:textId="77777777" w:rsidR="006A66A7" w:rsidRDefault="006A66A7" w:rsidP="006A66A7">
      <w:pPr>
        <w:pStyle w:val="ListParagraph"/>
        <w:rPr>
          <w:lang w:val="en-US"/>
        </w:rPr>
      </w:pPr>
    </w:p>
    <w:p w14:paraId="5F60B5F1" w14:textId="2D05ED15" w:rsidR="006A66A7" w:rsidRDefault="006A66A7" w:rsidP="006A66A7">
      <w:pPr>
        <w:pStyle w:val="Heading1"/>
      </w:pPr>
      <w:bookmarkStart w:id="13" w:name="_Toc176868715"/>
      <w:r>
        <w:t>Review</w:t>
      </w:r>
      <w:bookmarkEnd w:id="13"/>
    </w:p>
    <w:p w14:paraId="274187B5" w14:textId="50C29ADE" w:rsidR="006A66A7" w:rsidRDefault="006A66A7" w:rsidP="006A66A7">
      <w:pPr>
        <w:rPr>
          <w:lang w:val="en-US"/>
        </w:rPr>
      </w:pPr>
      <w:r>
        <w:rPr>
          <w:lang w:val="en-US"/>
        </w:rPr>
        <w:t xml:space="preserve">The school’s use of CCTV will be reviewed every year to ensure that their use remains necessary and </w:t>
      </w:r>
      <w:r w:rsidR="004A7D76">
        <w:rPr>
          <w:lang w:val="en-US"/>
        </w:rPr>
        <w:t>appropriate,</w:t>
      </w:r>
      <w:r>
        <w:rPr>
          <w:lang w:val="en-US"/>
        </w:rPr>
        <w:t xml:space="preserve"> and that any CCTV used is continuing to address the needs that justified its introduction.</w:t>
      </w:r>
    </w:p>
    <w:p w14:paraId="17FFE520" w14:textId="77777777" w:rsidR="006A66A7" w:rsidRDefault="006A66A7" w:rsidP="006A66A7">
      <w:pPr>
        <w:rPr>
          <w:lang w:val="en-US"/>
        </w:rPr>
      </w:pPr>
      <w:r>
        <w:rPr>
          <w:lang w:val="en-US"/>
        </w:rPr>
        <w:t xml:space="preserve">This policy will be reviewed annually and updated as required. </w:t>
      </w:r>
    </w:p>
    <w:p w14:paraId="3A650398" w14:textId="77777777" w:rsidR="006A66A7" w:rsidRPr="002E5A63" w:rsidRDefault="006A66A7" w:rsidP="006A66A7">
      <w:pPr>
        <w:rPr>
          <w:lang w:val="en-US"/>
        </w:rPr>
      </w:pPr>
    </w:p>
    <w:p w14:paraId="5A0160F1" w14:textId="4003BE96" w:rsidR="006A66A7" w:rsidRDefault="006A66A7" w:rsidP="006A66A7">
      <w:pPr>
        <w:pStyle w:val="Heading1"/>
      </w:pPr>
      <w:bookmarkStart w:id="14" w:name="_Toc176868716"/>
      <w:r>
        <w:t>Related Policies and Procedures</w:t>
      </w:r>
      <w:bookmarkEnd w:id="14"/>
    </w:p>
    <w:p w14:paraId="3DE9319F" w14:textId="77777777" w:rsidR="006A66A7" w:rsidRDefault="006A66A7" w:rsidP="006A66A7">
      <w:pPr>
        <w:pStyle w:val="ListParagraph"/>
        <w:numPr>
          <w:ilvl w:val="0"/>
          <w:numId w:val="9"/>
        </w:numPr>
        <w:rPr>
          <w:lang w:val="en-US"/>
        </w:rPr>
      </w:pPr>
      <w:r>
        <w:rPr>
          <w:lang w:val="en-US"/>
        </w:rPr>
        <w:t>Data Protection Policy and Procedure</w:t>
      </w:r>
    </w:p>
    <w:p w14:paraId="36216386" w14:textId="77777777" w:rsidR="006A66A7" w:rsidRDefault="006A66A7" w:rsidP="006A66A7">
      <w:pPr>
        <w:pStyle w:val="ListParagraph"/>
        <w:numPr>
          <w:ilvl w:val="0"/>
          <w:numId w:val="9"/>
        </w:numPr>
        <w:rPr>
          <w:lang w:val="en-US"/>
        </w:rPr>
      </w:pPr>
      <w:r>
        <w:rPr>
          <w:lang w:val="en-US"/>
        </w:rPr>
        <w:t>Complaints Policy and Procedure</w:t>
      </w:r>
    </w:p>
    <w:p w14:paraId="39F3DF73" w14:textId="77777777" w:rsidR="006A66A7" w:rsidRDefault="006A66A7" w:rsidP="006A66A7">
      <w:pPr>
        <w:pStyle w:val="ListParagraph"/>
        <w:numPr>
          <w:ilvl w:val="0"/>
          <w:numId w:val="9"/>
        </w:numPr>
        <w:rPr>
          <w:lang w:val="en-US"/>
        </w:rPr>
      </w:pPr>
      <w:r>
        <w:rPr>
          <w:lang w:val="en-US"/>
        </w:rPr>
        <w:t xml:space="preserve">Freedom of Information Policy </w:t>
      </w:r>
    </w:p>
    <w:p w14:paraId="7C866D18" w14:textId="6039605E" w:rsidR="006A66A7" w:rsidRDefault="006A66A7">
      <w:pPr>
        <w:rPr>
          <w:rFonts w:eastAsia="Times New Roman" w:cstheme="minorHAnsi"/>
          <w:b/>
        </w:rPr>
      </w:pPr>
      <w:r>
        <w:br w:type="page"/>
      </w:r>
    </w:p>
    <w:p w14:paraId="1432CEA4" w14:textId="63F5263D" w:rsidR="006A66A7" w:rsidRPr="006A66A7" w:rsidRDefault="006A66A7" w:rsidP="006A66A7">
      <w:pPr>
        <w:pStyle w:val="Heading1"/>
      </w:pPr>
      <w:bookmarkStart w:id="15" w:name="_Toc176868717"/>
      <w:r>
        <w:t>APPRENDIX 1</w:t>
      </w:r>
      <w:bookmarkEnd w:id="15"/>
    </w:p>
    <w:p w14:paraId="0D115373" w14:textId="77777777" w:rsidR="006A66A7" w:rsidRDefault="006A66A7" w:rsidP="006A66A7">
      <w:pPr>
        <w:spacing w:line="240" w:lineRule="auto"/>
        <w:rPr>
          <w:lang w:val="en-US"/>
        </w:rPr>
      </w:pPr>
      <w:r>
        <w:rPr>
          <w:lang w:val="en-US"/>
        </w:rPr>
        <w:t>The</w:t>
      </w:r>
      <w:r w:rsidRPr="00BC340B">
        <w:rPr>
          <w:lang w:val="en-US"/>
        </w:rPr>
        <w:t xml:space="preserve"> 12 guiding principles</w:t>
      </w:r>
      <w:r>
        <w:rPr>
          <w:lang w:val="en-US"/>
        </w:rPr>
        <w:t xml:space="preserve"> from the Surveillance Camera Code of Practice</w:t>
      </w:r>
      <w:r w:rsidRPr="00BC340B">
        <w:rPr>
          <w:lang w:val="en-US"/>
        </w:rPr>
        <w:t>:</w:t>
      </w:r>
    </w:p>
    <w:p w14:paraId="6CBB2323" w14:textId="77777777" w:rsidR="006A66A7" w:rsidRDefault="006A66A7" w:rsidP="006A66A7">
      <w:pPr>
        <w:pStyle w:val="ListParagraph"/>
        <w:numPr>
          <w:ilvl w:val="0"/>
          <w:numId w:val="10"/>
        </w:numPr>
        <w:spacing w:line="240" w:lineRule="auto"/>
        <w:rPr>
          <w:lang w:val="en-US"/>
        </w:rPr>
      </w:pPr>
      <w:r w:rsidRPr="00F26380">
        <w:rPr>
          <w:lang w:val="en-US"/>
        </w:rPr>
        <w:t>Use of a surveillance camera system must always be for a specified purpose which</w:t>
      </w:r>
      <w:r>
        <w:rPr>
          <w:lang w:val="en-US"/>
        </w:rPr>
        <w:t xml:space="preserve"> </w:t>
      </w:r>
      <w:r w:rsidRPr="00F26380">
        <w:rPr>
          <w:lang w:val="en-US"/>
        </w:rPr>
        <w:t>is in pursuit of a legitimate aim and necessary to meet an identified pressing need</w:t>
      </w:r>
    </w:p>
    <w:p w14:paraId="623FF70A" w14:textId="77777777" w:rsidR="006A66A7" w:rsidRDefault="006A66A7" w:rsidP="006A66A7">
      <w:pPr>
        <w:pStyle w:val="ListParagraph"/>
        <w:spacing w:line="240" w:lineRule="auto"/>
        <w:rPr>
          <w:lang w:val="en-US"/>
        </w:rPr>
      </w:pPr>
    </w:p>
    <w:p w14:paraId="4AF52841" w14:textId="77777777" w:rsidR="006A66A7" w:rsidRDefault="006A66A7" w:rsidP="006A66A7">
      <w:pPr>
        <w:pStyle w:val="ListParagraph"/>
        <w:numPr>
          <w:ilvl w:val="0"/>
          <w:numId w:val="10"/>
        </w:numPr>
        <w:spacing w:line="240" w:lineRule="auto"/>
        <w:rPr>
          <w:lang w:val="en-US"/>
        </w:rPr>
      </w:pPr>
      <w:r w:rsidRPr="00F26380">
        <w:rPr>
          <w:lang w:val="en-US"/>
        </w:rPr>
        <w:t>The use of a surveillance camera system must take into account its effect on</w:t>
      </w:r>
      <w:r>
        <w:rPr>
          <w:lang w:val="en-US"/>
        </w:rPr>
        <w:t xml:space="preserve"> </w:t>
      </w:r>
      <w:r w:rsidRPr="00F26380">
        <w:rPr>
          <w:lang w:val="en-US"/>
        </w:rPr>
        <w:t>individuals and their privacy, with regular reviews to ensure its use remains justified</w:t>
      </w:r>
    </w:p>
    <w:p w14:paraId="3A16157D" w14:textId="77777777" w:rsidR="006A66A7" w:rsidRPr="00F26380" w:rsidRDefault="006A66A7" w:rsidP="006A66A7">
      <w:pPr>
        <w:pStyle w:val="ListParagraph"/>
        <w:rPr>
          <w:lang w:val="en-US"/>
        </w:rPr>
      </w:pPr>
    </w:p>
    <w:p w14:paraId="7C432802" w14:textId="77777777" w:rsidR="006A66A7" w:rsidRDefault="006A66A7" w:rsidP="006A66A7">
      <w:pPr>
        <w:pStyle w:val="ListParagraph"/>
        <w:numPr>
          <w:ilvl w:val="0"/>
          <w:numId w:val="10"/>
        </w:numPr>
        <w:spacing w:line="240" w:lineRule="auto"/>
        <w:rPr>
          <w:lang w:val="en-US"/>
        </w:rPr>
      </w:pPr>
      <w:r w:rsidRPr="00F26380">
        <w:rPr>
          <w:lang w:val="en-US"/>
        </w:rPr>
        <w:t>There must be as much transparency in the use of a surveillance camera system as</w:t>
      </w:r>
      <w:r>
        <w:rPr>
          <w:lang w:val="en-US"/>
        </w:rPr>
        <w:t xml:space="preserve"> </w:t>
      </w:r>
      <w:r w:rsidRPr="00F26380">
        <w:rPr>
          <w:lang w:val="en-US"/>
        </w:rPr>
        <w:t>possible, including a published contact point for access to information and complaints</w:t>
      </w:r>
    </w:p>
    <w:p w14:paraId="3762DF7F" w14:textId="77777777" w:rsidR="006A66A7" w:rsidRPr="00F26380" w:rsidRDefault="006A66A7" w:rsidP="006A66A7">
      <w:pPr>
        <w:pStyle w:val="ListParagraph"/>
        <w:rPr>
          <w:lang w:val="en-US"/>
        </w:rPr>
      </w:pPr>
    </w:p>
    <w:p w14:paraId="6724CDE5" w14:textId="77777777" w:rsidR="006A66A7" w:rsidRDefault="006A66A7" w:rsidP="006A66A7">
      <w:pPr>
        <w:pStyle w:val="ListParagraph"/>
        <w:numPr>
          <w:ilvl w:val="0"/>
          <w:numId w:val="10"/>
        </w:numPr>
        <w:spacing w:line="240" w:lineRule="auto"/>
        <w:rPr>
          <w:lang w:val="en-US"/>
        </w:rPr>
      </w:pPr>
      <w:r w:rsidRPr="00F26380">
        <w:rPr>
          <w:lang w:val="en-US"/>
        </w:rPr>
        <w:t>There must be clear responsibility and accountability for all surveillance camera</w:t>
      </w:r>
      <w:r>
        <w:rPr>
          <w:lang w:val="en-US"/>
        </w:rPr>
        <w:t xml:space="preserve"> </w:t>
      </w:r>
      <w:r w:rsidRPr="00F26380">
        <w:rPr>
          <w:lang w:val="en-US"/>
        </w:rPr>
        <w:t>system activities including images and infor</w:t>
      </w:r>
      <w:r>
        <w:rPr>
          <w:lang w:val="en-US"/>
        </w:rPr>
        <w:t>mation collected, held and used</w:t>
      </w:r>
    </w:p>
    <w:p w14:paraId="09FBC454" w14:textId="77777777" w:rsidR="006A66A7" w:rsidRPr="00F26380" w:rsidRDefault="006A66A7" w:rsidP="006A66A7">
      <w:pPr>
        <w:pStyle w:val="ListParagraph"/>
        <w:rPr>
          <w:lang w:val="en-US"/>
        </w:rPr>
      </w:pPr>
    </w:p>
    <w:p w14:paraId="1AA780D7" w14:textId="77777777" w:rsidR="006A66A7" w:rsidRDefault="006A66A7" w:rsidP="006A66A7">
      <w:pPr>
        <w:pStyle w:val="ListParagraph"/>
        <w:numPr>
          <w:ilvl w:val="0"/>
          <w:numId w:val="10"/>
        </w:numPr>
        <w:spacing w:line="240" w:lineRule="auto"/>
        <w:rPr>
          <w:lang w:val="en-US"/>
        </w:rPr>
      </w:pPr>
      <w:r w:rsidRPr="00F26380">
        <w:rPr>
          <w:lang w:val="en-US"/>
        </w:rPr>
        <w:t>Clear rules, policies and procedures must be in place before a surveillance camera</w:t>
      </w:r>
      <w:r>
        <w:rPr>
          <w:lang w:val="en-US"/>
        </w:rPr>
        <w:t xml:space="preserve"> </w:t>
      </w:r>
      <w:r w:rsidRPr="00F26380">
        <w:rPr>
          <w:lang w:val="en-US"/>
        </w:rPr>
        <w:t>system is used, and these must be communicated to a</w:t>
      </w:r>
      <w:r>
        <w:rPr>
          <w:lang w:val="en-US"/>
        </w:rPr>
        <w:t>ll who need to comply with them</w:t>
      </w:r>
    </w:p>
    <w:p w14:paraId="27068608" w14:textId="77777777" w:rsidR="006A66A7" w:rsidRPr="00F26380" w:rsidRDefault="006A66A7" w:rsidP="006A66A7">
      <w:pPr>
        <w:pStyle w:val="ListParagraph"/>
        <w:rPr>
          <w:lang w:val="en-US"/>
        </w:rPr>
      </w:pPr>
    </w:p>
    <w:p w14:paraId="4050B726" w14:textId="77777777" w:rsidR="006A66A7" w:rsidRDefault="006A66A7" w:rsidP="006A66A7">
      <w:pPr>
        <w:pStyle w:val="ListParagraph"/>
        <w:numPr>
          <w:ilvl w:val="0"/>
          <w:numId w:val="10"/>
        </w:numPr>
        <w:spacing w:line="240" w:lineRule="auto"/>
        <w:rPr>
          <w:lang w:val="en-US"/>
        </w:rPr>
      </w:pPr>
      <w:r w:rsidRPr="00F26380">
        <w:rPr>
          <w:lang w:val="en-US"/>
        </w:rPr>
        <w:t>No more images and information should be stored than that which is strictly required</w:t>
      </w:r>
      <w:r>
        <w:rPr>
          <w:lang w:val="en-US"/>
        </w:rPr>
        <w:t xml:space="preserve"> </w:t>
      </w:r>
      <w:r w:rsidRPr="00F26380">
        <w:rPr>
          <w:lang w:val="en-US"/>
        </w:rPr>
        <w:t>for the stated purpose of a surveillance camera system, and such images and</w:t>
      </w:r>
      <w:r>
        <w:rPr>
          <w:lang w:val="en-US"/>
        </w:rPr>
        <w:t xml:space="preserve"> </w:t>
      </w:r>
      <w:r w:rsidRPr="00F26380">
        <w:rPr>
          <w:lang w:val="en-US"/>
        </w:rPr>
        <w:t>information should be deleted once thei</w:t>
      </w:r>
      <w:r>
        <w:rPr>
          <w:lang w:val="en-US"/>
        </w:rPr>
        <w:t>r purposes have been discharged</w:t>
      </w:r>
    </w:p>
    <w:p w14:paraId="738F0943" w14:textId="77777777" w:rsidR="006A66A7" w:rsidRPr="00F26380" w:rsidRDefault="006A66A7" w:rsidP="006A66A7">
      <w:pPr>
        <w:pStyle w:val="ListParagraph"/>
        <w:rPr>
          <w:lang w:val="en-US"/>
        </w:rPr>
      </w:pPr>
    </w:p>
    <w:p w14:paraId="51635516" w14:textId="77777777" w:rsidR="006A66A7" w:rsidRDefault="006A66A7" w:rsidP="006A66A7">
      <w:pPr>
        <w:pStyle w:val="ListParagraph"/>
        <w:numPr>
          <w:ilvl w:val="0"/>
          <w:numId w:val="10"/>
        </w:numPr>
        <w:spacing w:line="240" w:lineRule="auto"/>
        <w:rPr>
          <w:lang w:val="en-US"/>
        </w:rPr>
      </w:pPr>
      <w:r w:rsidRPr="00F26380">
        <w:rPr>
          <w:lang w:val="en-US"/>
        </w:rPr>
        <w:t>Access to retained images and information should be restricted and there must be</w:t>
      </w:r>
      <w:r>
        <w:rPr>
          <w:lang w:val="en-US"/>
        </w:rPr>
        <w:t xml:space="preserve"> </w:t>
      </w:r>
      <w:r w:rsidRPr="00F26380">
        <w:rPr>
          <w:lang w:val="en-US"/>
        </w:rPr>
        <w:t>clearly defined rules on who can gain access and for what purpose such access is</w:t>
      </w:r>
      <w:r>
        <w:rPr>
          <w:lang w:val="en-US"/>
        </w:rPr>
        <w:t xml:space="preserve"> </w:t>
      </w:r>
      <w:r w:rsidRPr="00F26380">
        <w:rPr>
          <w:lang w:val="en-US"/>
        </w:rPr>
        <w:t>granted; the disclosure of images and information should only take place when it is</w:t>
      </w:r>
      <w:r>
        <w:rPr>
          <w:lang w:val="en-US"/>
        </w:rPr>
        <w:t xml:space="preserve"> </w:t>
      </w:r>
      <w:r w:rsidRPr="00F26380">
        <w:rPr>
          <w:lang w:val="en-US"/>
        </w:rPr>
        <w:t xml:space="preserve">necessary for such a purpose </w:t>
      </w:r>
      <w:r>
        <w:rPr>
          <w:lang w:val="en-US"/>
        </w:rPr>
        <w:t>or for law enforcement purposes</w:t>
      </w:r>
    </w:p>
    <w:p w14:paraId="6AC40FAC" w14:textId="77777777" w:rsidR="006A66A7" w:rsidRPr="00F26380" w:rsidRDefault="006A66A7" w:rsidP="006A66A7">
      <w:pPr>
        <w:pStyle w:val="ListParagraph"/>
        <w:rPr>
          <w:lang w:val="en-US"/>
        </w:rPr>
      </w:pPr>
    </w:p>
    <w:p w14:paraId="7E9A1BC9" w14:textId="77777777" w:rsidR="006A66A7" w:rsidRDefault="006A66A7" w:rsidP="006A66A7">
      <w:pPr>
        <w:pStyle w:val="ListParagraph"/>
        <w:numPr>
          <w:ilvl w:val="0"/>
          <w:numId w:val="10"/>
        </w:numPr>
        <w:spacing w:line="240" w:lineRule="auto"/>
        <w:rPr>
          <w:lang w:val="en-US"/>
        </w:rPr>
      </w:pPr>
      <w:r w:rsidRPr="00F26380">
        <w:rPr>
          <w:lang w:val="en-US"/>
        </w:rPr>
        <w:t>Surveillance camera system operators should consider any approved operational,</w:t>
      </w:r>
      <w:r>
        <w:rPr>
          <w:lang w:val="en-US"/>
        </w:rPr>
        <w:t xml:space="preserve"> </w:t>
      </w:r>
      <w:r w:rsidRPr="00F26380">
        <w:rPr>
          <w:lang w:val="en-US"/>
        </w:rPr>
        <w:t>technical and competency standards relevant to a system and its purpose and work</w:t>
      </w:r>
      <w:r>
        <w:rPr>
          <w:lang w:val="en-US"/>
        </w:rPr>
        <w:t xml:space="preserve"> </w:t>
      </w:r>
      <w:r w:rsidRPr="00F26380">
        <w:rPr>
          <w:lang w:val="en-US"/>
        </w:rPr>
        <w:t>to me</w:t>
      </w:r>
      <w:r>
        <w:rPr>
          <w:lang w:val="en-US"/>
        </w:rPr>
        <w:t>et and maintain those standards</w:t>
      </w:r>
    </w:p>
    <w:p w14:paraId="7928FA35" w14:textId="77777777" w:rsidR="006A66A7" w:rsidRPr="00F26380" w:rsidRDefault="006A66A7" w:rsidP="006A66A7">
      <w:pPr>
        <w:pStyle w:val="ListParagraph"/>
        <w:rPr>
          <w:lang w:val="en-US"/>
        </w:rPr>
      </w:pPr>
    </w:p>
    <w:p w14:paraId="3413BDC3" w14:textId="77777777" w:rsidR="006A66A7" w:rsidRDefault="006A66A7" w:rsidP="006A66A7">
      <w:pPr>
        <w:pStyle w:val="ListParagraph"/>
        <w:numPr>
          <w:ilvl w:val="0"/>
          <w:numId w:val="10"/>
        </w:numPr>
        <w:spacing w:line="240" w:lineRule="auto"/>
        <w:rPr>
          <w:lang w:val="en-US"/>
        </w:rPr>
      </w:pPr>
      <w:r w:rsidRPr="00F26380">
        <w:rPr>
          <w:lang w:val="en-US"/>
        </w:rPr>
        <w:t>Surveillance camera system images and information should be subject to appropriate</w:t>
      </w:r>
      <w:r>
        <w:rPr>
          <w:lang w:val="en-US"/>
        </w:rPr>
        <w:t xml:space="preserve"> </w:t>
      </w:r>
      <w:r w:rsidRPr="00F26380">
        <w:rPr>
          <w:lang w:val="en-US"/>
        </w:rPr>
        <w:t>security measures to safeguard agai</w:t>
      </w:r>
      <w:r>
        <w:rPr>
          <w:lang w:val="en-US"/>
        </w:rPr>
        <w:t>nst unauthorised access and use</w:t>
      </w:r>
    </w:p>
    <w:p w14:paraId="7463BB14" w14:textId="77777777" w:rsidR="006A66A7" w:rsidRPr="00F26380" w:rsidRDefault="006A66A7" w:rsidP="006A66A7">
      <w:pPr>
        <w:pStyle w:val="ListParagraph"/>
        <w:rPr>
          <w:lang w:val="en-US"/>
        </w:rPr>
      </w:pPr>
    </w:p>
    <w:p w14:paraId="310CD4EB" w14:textId="77777777" w:rsidR="006A66A7" w:rsidRPr="00F26380" w:rsidRDefault="006A66A7" w:rsidP="006A66A7">
      <w:pPr>
        <w:pStyle w:val="ListParagraph"/>
        <w:numPr>
          <w:ilvl w:val="0"/>
          <w:numId w:val="10"/>
        </w:numPr>
        <w:spacing w:line="240" w:lineRule="auto"/>
        <w:rPr>
          <w:lang w:val="en-US"/>
        </w:rPr>
      </w:pPr>
      <w:r>
        <w:t>There should be effective review and audit mechanisms to ensure legal requirements, policies and standards are complied with in practice, and regular reports should be published</w:t>
      </w:r>
    </w:p>
    <w:p w14:paraId="54510F84" w14:textId="77777777" w:rsidR="006A66A7" w:rsidRPr="00F26380" w:rsidRDefault="006A66A7" w:rsidP="006A66A7">
      <w:pPr>
        <w:pStyle w:val="ListParagraph"/>
        <w:rPr>
          <w:lang w:val="en-US"/>
        </w:rPr>
      </w:pPr>
    </w:p>
    <w:p w14:paraId="44CD141E" w14:textId="77777777" w:rsidR="006A66A7" w:rsidRPr="00F26380" w:rsidRDefault="006A66A7" w:rsidP="006A66A7">
      <w:pPr>
        <w:pStyle w:val="ListParagraph"/>
        <w:numPr>
          <w:ilvl w:val="0"/>
          <w:numId w:val="10"/>
        </w:numPr>
        <w:spacing w:line="240" w:lineRule="auto"/>
        <w:rPr>
          <w:lang w:val="en-US"/>
        </w:rPr>
      </w:pPr>
      <w: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0A89A296" w14:textId="77777777" w:rsidR="006A66A7" w:rsidRDefault="006A66A7" w:rsidP="006A66A7">
      <w:pPr>
        <w:pStyle w:val="ListParagraph"/>
      </w:pPr>
    </w:p>
    <w:p w14:paraId="5D2F063E" w14:textId="77777777" w:rsidR="006A66A7" w:rsidRPr="00F26380" w:rsidRDefault="006A66A7" w:rsidP="006A66A7">
      <w:pPr>
        <w:pStyle w:val="ListParagraph"/>
        <w:numPr>
          <w:ilvl w:val="0"/>
          <w:numId w:val="10"/>
        </w:numPr>
        <w:spacing w:line="240" w:lineRule="auto"/>
        <w:rPr>
          <w:lang w:val="en-US"/>
        </w:rPr>
      </w:pPr>
      <w:r>
        <w:t>Any information used to support a surveillance camera system which compares against a reference database for matching purposes should be accurate and kept up to date.</w:t>
      </w:r>
    </w:p>
    <w:p w14:paraId="0D93B0A2" w14:textId="77777777" w:rsidR="006A66A7" w:rsidRDefault="006A66A7" w:rsidP="006A66A7">
      <w:pPr>
        <w:pStyle w:val="Heading1"/>
        <w:numPr>
          <w:ilvl w:val="0"/>
          <w:numId w:val="0"/>
        </w:numPr>
        <w:ind w:left="360" w:hanging="360"/>
      </w:pPr>
    </w:p>
    <w:sectPr w:rsidR="006A66A7" w:rsidSect="00F75CEC">
      <w:headerReference w:type="default" r:id="rId15"/>
      <w:footerReference w:type="even" r:id="rId16"/>
      <w:footerReference w:type="default" r:id="rId17"/>
      <w:footerReference w:type="first" r:id="rId18"/>
      <w:pgSz w:w="11909" w:h="16834" w:code="9"/>
      <w:pgMar w:top="1440" w:right="1440" w:bottom="1440" w:left="1440"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43AF" w14:textId="77777777" w:rsidR="00CB5362" w:rsidRDefault="00CB5362" w:rsidP="00102D97">
      <w:pPr>
        <w:spacing w:after="0" w:line="240" w:lineRule="auto"/>
      </w:pPr>
      <w:r>
        <w:separator/>
      </w:r>
    </w:p>
  </w:endnote>
  <w:endnote w:type="continuationSeparator" w:id="0">
    <w:p w14:paraId="7E37AA56" w14:textId="77777777" w:rsidR="00CB5362" w:rsidRDefault="00CB5362" w:rsidP="0010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436F" w14:textId="6E991846" w:rsidR="00895B47" w:rsidRDefault="00793734">
    <w:pPr>
      <w:pStyle w:val="Footer"/>
    </w:pPr>
    <w:fldSimple w:instr="DOCPROPERTY iManageFooter \* MERGEFORMAT">
      <w:r>
        <w:t>17896446v2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0E9B" w14:textId="7951614B" w:rsidR="0082053B" w:rsidRDefault="0082053B">
    <w:pPr>
      <w:pStyle w:val="Footer"/>
    </w:pPr>
    <w:r>
      <w:rPr>
        <w:noProof/>
      </w:rPr>
      <w:drawing>
        <wp:anchor distT="0" distB="0" distL="114300" distR="114300" simplePos="0" relativeHeight="251658240" behindDoc="0" locked="0" layoutInCell="1" allowOverlap="1" wp14:anchorId="420E7BF2" wp14:editId="45043FC2">
          <wp:simplePos x="0" y="0"/>
          <wp:positionH relativeFrom="column">
            <wp:posOffset>3452</wp:posOffset>
          </wp:positionH>
          <wp:positionV relativeFrom="paragraph">
            <wp:posOffset>-63500</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1012" w14:textId="32ABEAAC" w:rsidR="00895B47" w:rsidRDefault="00793734">
    <w:pPr>
      <w:pStyle w:val="Footer"/>
    </w:pPr>
    <w:fldSimple w:instr="DOCPROPERTY iManageFooter \* MERGEFORMAT">
      <w:r>
        <w:t>17896446v2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C390" w14:textId="77777777" w:rsidR="00CB5362" w:rsidRDefault="00CB5362" w:rsidP="00102D97">
      <w:pPr>
        <w:spacing w:after="0" w:line="240" w:lineRule="auto"/>
      </w:pPr>
      <w:r>
        <w:separator/>
      </w:r>
    </w:p>
  </w:footnote>
  <w:footnote w:type="continuationSeparator" w:id="0">
    <w:p w14:paraId="700A5421" w14:textId="77777777" w:rsidR="00CB5362" w:rsidRDefault="00CB5362" w:rsidP="0010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0948" w14:textId="5D8E9733" w:rsidR="0082053B" w:rsidRDefault="0082053B" w:rsidP="0082053B">
    <w:pPr>
      <w:pStyle w:val="Header"/>
      <w:ind w:left="7920"/>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560E9E"/>
    <w:multiLevelType w:val="hybridMultilevel"/>
    <w:tmpl w:val="DF3C91B6"/>
    <w:lvl w:ilvl="0" w:tplc="799A8A4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B071C"/>
    <w:multiLevelType w:val="hybridMultilevel"/>
    <w:tmpl w:val="2370D092"/>
    <w:lvl w:ilvl="0" w:tplc="2CD40FFA">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5954ED"/>
    <w:multiLevelType w:val="multilevel"/>
    <w:tmpl w:val="D3E234E2"/>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rPr>
    </w:lvl>
    <w:lvl w:ilvl="1">
      <w:start w:val="1"/>
      <w:numFmt w:val="decimal"/>
      <w:pStyle w:val="Paragraph11"/>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01B3AA4"/>
    <w:multiLevelType w:val="hybridMultilevel"/>
    <w:tmpl w:val="D51871C6"/>
    <w:lvl w:ilvl="0" w:tplc="799A8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77BDC"/>
    <w:multiLevelType w:val="hybridMultilevel"/>
    <w:tmpl w:val="D72C41F8"/>
    <w:lvl w:ilvl="0" w:tplc="799A8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E646E"/>
    <w:multiLevelType w:val="hybridMultilevel"/>
    <w:tmpl w:val="518E4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2D742F"/>
    <w:multiLevelType w:val="hybridMultilevel"/>
    <w:tmpl w:val="C24A3E46"/>
    <w:lvl w:ilvl="0" w:tplc="985C7B32">
      <w:start w:val="1"/>
      <w:numFmt w:val="decimal"/>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D61255"/>
    <w:multiLevelType w:val="multilevel"/>
    <w:tmpl w:val="4D9A866A"/>
    <w:lvl w:ilvl="0">
      <w:start w:val="1"/>
      <w:numFmt w:val="decimal"/>
      <w:lvlText w:val="%1."/>
      <w:lvlJc w:val="left"/>
      <w:pPr>
        <w:tabs>
          <w:tab w:val="num" w:pos="720"/>
        </w:tabs>
        <w:ind w:left="720" w:hanging="720"/>
      </w:pPr>
      <w:rPr>
        <w:rFonts w:ascii="Trebuchet MS" w:hAnsi="Trebuchet MS" w:hint="default"/>
        <w:b/>
        <w:i w:val="0"/>
        <w:caps/>
        <w:sz w:val="22"/>
        <w:szCs w:val="22"/>
      </w:rPr>
    </w:lvl>
    <w:lvl w:ilvl="1">
      <w:start w:val="1"/>
      <w:numFmt w:val="decimal"/>
      <w:pStyle w:val="Heading2"/>
      <w:lvlText w:val="%1.%2"/>
      <w:lvlJc w:val="left"/>
      <w:pPr>
        <w:tabs>
          <w:tab w:val="num" w:pos="720"/>
        </w:tabs>
        <w:ind w:left="720" w:hanging="720"/>
      </w:pPr>
      <w:rPr>
        <w:rFonts w:ascii="Trebuchet MS" w:hAnsi="Trebuchet MS" w:hint="default"/>
        <w:b w:val="0"/>
        <w:i w:val="0"/>
        <w:caps w:val="0"/>
        <w:sz w:val="22"/>
        <w:szCs w:val="22"/>
      </w:rPr>
    </w:lvl>
    <w:lvl w:ilvl="2">
      <w:start w:val="1"/>
      <w:numFmt w:val="lowerLetter"/>
      <w:pStyle w:val="Heading3"/>
      <w:lvlText w:val="(%3)"/>
      <w:lvlJc w:val="left"/>
      <w:pPr>
        <w:tabs>
          <w:tab w:val="num" w:pos="1559"/>
        </w:tabs>
        <w:ind w:left="1559" w:hanging="567"/>
      </w:pPr>
      <w:rPr>
        <w:rFonts w:ascii="Trebuchet MS" w:hAnsi="Trebuchet MS"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7C4C52C9"/>
    <w:multiLevelType w:val="hybridMultilevel"/>
    <w:tmpl w:val="942282EE"/>
    <w:lvl w:ilvl="0" w:tplc="799A8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095042">
    <w:abstractNumId w:val="3"/>
  </w:num>
  <w:num w:numId="2" w16cid:durableId="1737319944">
    <w:abstractNumId w:val="8"/>
  </w:num>
  <w:num w:numId="3" w16cid:durableId="796335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186345">
    <w:abstractNumId w:val="7"/>
  </w:num>
  <w:num w:numId="5" w16cid:durableId="132406492">
    <w:abstractNumId w:val="9"/>
  </w:num>
  <w:num w:numId="6" w16cid:durableId="10690738">
    <w:abstractNumId w:val="1"/>
  </w:num>
  <w:num w:numId="7" w16cid:durableId="2041978441">
    <w:abstractNumId w:val="2"/>
  </w:num>
  <w:num w:numId="8" w16cid:durableId="356345536">
    <w:abstractNumId w:val="5"/>
  </w:num>
  <w:num w:numId="9" w16cid:durableId="2105683047">
    <w:abstractNumId w:val="4"/>
  </w:num>
  <w:num w:numId="10" w16cid:durableId="1011919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9A"/>
    <w:rsid w:val="0002219C"/>
    <w:rsid w:val="000321EA"/>
    <w:rsid w:val="00034A84"/>
    <w:rsid w:val="00061147"/>
    <w:rsid w:val="000633F3"/>
    <w:rsid w:val="00064A2A"/>
    <w:rsid w:val="00065472"/>
    <w:rsid w:val="00065B11"/>
    <w:rsid w:val="000A436B"/>
    <w:rsid w:val="000A60EC"/>
    <w:rsid w:val="000D2526"/>
    <w:rsid w:val="000F2044"/>
    <w:rsid w:val="00102D97"/>
    <w:rsid w:val="001055BE"/>
    <w:rsid w:val="00113B74"/>
    <w:rsid w:val="001174BC"/>
    <w:rsid w:val="00124F52"/>
    <w:rsid w:val="0013528C"/>
    <w:rsid w:val="00136280"/>
    <w:rsid w:val="00154A5D"/>
    <w:rsid w:val="00160210"/>
    <w:rsid w:val="00164F2C"/>
    <w:rsid w:val="00181041"/>
    <w:rsid w:val="0019249B"/>
    <w:rsid w:val="0019737C"/>
    <w:rsid w:val="001A2F85"/>
    <w:rsid w:val="001C08FF"/>
    <w:rsid w:val="001D020E"/>
    <w:rsid w:val="001E5D20"/>
    <w:rsid w:val="002420FB"/>
    <w:rsid w:val="002434EE"/>
    <w:rsid w:val="00245C03"/>
    <w:rsid w:val="0027076D"/>
    <w:rsid w:val="00277EF8"/>
    <w:rsid w:val="00283A61"/>
    <w:rsid w:val="00283EB7"/>
    <w:rsid w:val="002D6568"/>
    <w:rsid w:val="002E21BB"/>
    <w:rsid w:val="002F0415"/>
    <w:rsid w:val="00313DDA"/>
    <w:rsid w:val="003159FB"/>
    <w:rsid w:val="00332CB9"/>
    <w:rsid w:val="00342BE7"/>
    <w:rsid w:val="00344A36"/>
    <w:rsid w:val="00381345"/>
    <w:rsid w:val="0039268C"/>
    <w:rsid w:val="003B09D0"/>
    <w:rsid w:val="003B3A80"/>
    <w:rsid w:val="003C14CE"/>
    <w:rsid w:val="003C3816"/>
    <w:rsid w:val="003E1C7D"/>
    <w:rsid w:val="003F5D64"/>
    <w:rsid w:val="003F7253"/>
    <w:rsid w:val="00417B51"/>
    <w:rsid w:val="00422D60"/>
    <w:rsid w:val="004518D8"/>
    <w:rsid w:val="00461C75"/>
    <w:rsid w:val="00473035"/>
    <w:rsid w:val="00477438"/>
    <w:rsid w:val="004824AA"/>
    <w:rsid w:val="00493A67"/>
    <w:rsid w:val="004969D0"/>
    <w:rsid w:val="004A7D76"/>
    <w:rsid w:val="004B72DC"/>
    <w:rsid w:val="004D126E"/>
    <w:rsid w:val="004D494A"/>
    <w:rsid w:val="004F1E8B"/>
    <w:rsid w:val="00501162"/>
    <w:rsid w:val="0052394F"/>
    <w:rsid w:val="00527459"/>
    <w:rsid w:val="00555838"/>
    <w:rsid w:val="0057041A"/>
    <w:rsid w:val="00572D3E"/>
    <w:rsid w:val="005C57BF"/>
    <w:rsid w:val="005E5E39"/>
    <w:rsid w:val="005E7098"/>
    <w:rsid w:val="005F0F74"/>
    <w:rsid w:val="005F49EA"/>
    <w:rsid w:val="006024AB"/>
    <w:rsid w:val="00613601"/>
    <w:rsid w:val="006205AD"/>
    <w:rsid w:val="00627B3D"/>
    <w:rsid w:val="006317EB"/>
    <w:rsid w:val="006320C3"/>
    <w:rsid w:val="00632A37"/>
    <w:rsid w:val="0063529B"/>
    <w:rsid w:val="00640A54"/>
    <w:rsid w:val="00651576"/>
    <w:rsid w:val="006724D2"/>
    <w:rsid w:val="006A2EB1"/>
    <w:rsid w:val="006A66A7"/>
    <w:rsid w:val="006B5BF0"/>
    <w:rsid w:val="006D104F"/>
    <w:rsid w:val="006D5A81"/>
    <w:rsid w:val="006E2BA6"/>
    <w:rsid w:val="006E3B06"/>
    <w:rsid w:val="006E5A4B"/>
    <w:rsid w:val="006E7BBA"/>
    <w:rsid w:val="007023D0"/>
    <w:rsid w:val="007418EE"/>
    <w:rsid w:val="00741943"/>
    <w:rsid w:val="00772D7A"/>
    <w:rsid w:val="007750FB"/>
    <w:rsid w:val="00793734"/>
    <w:rsid w:val="007A53C7"/>
    <w:rsid w:val="007C07DC"/>
    <w:rsid w:val="007D6482"/>
    <w:rsid w:val="007D71D6"/>
    <w:rsid w:val="007E7ED4"/>
    <w:rsid w:val="00800FF0"/>
    <w:rsid w:val="0082053B"/>
    <w:rsid w:val="008735C1"/>
    <w:rsid w:val="00874CA2"/>
    <w:rsid w:val="00877BAE"/>
    <w:rsid w:val="00887561"/>
    <w:rsid w:val="00895B47"/>
    <w:rsid w:val="008A3668"/>
    <w:rsid w:val="008A5456"/>
    <w:rsid w:val="008A6311"/>
    <w:rsid w:val="008B1D37"/>
    <w:rsid w:val="008B3DE5"/>
    <w:rsid w:val="008B76A6"/>
    <w:rsid w:val="008C39D9"/>
    <w:rsid w:val="008F3285"/>
    <w:rsid w:val="009047BE"/>
    <w:rsid w:val="009455D5"/>
    <w:rsid w:val="00955E97"/>
    <w:rsid w:val="00962817"/>
    <w:rsid w:val="00967938"/>
    <w:rsid w:val="009B5511"/>
    <w:rsid w:val="009B5B5B"/>
    <w:rsid w:val="009C6129"/>
    <w:rsid w:val="009D1447"/>
    <w:rsid w:val="009F6100"/>
    <w:rsid w:val="00A4144D"/>
    <w:rsid w:val="00A43CEF"/>
    <w:rsid w:val="00A57A72"/>
    <w:rsid w:val="00A87112"/>
    <w:rsid w:val="00A873EB"/>
    <w:rsid w:val="00AE71E7"/>
    <w:rsid w:val="00AF161C"/>
    <w:rsid w:val="00AF1C51"/>
    <w:rsid w:val="00B01533"/>
    <w:rsid w:val="00B05B00"/>
    <w:rsid w:val="00B1290F"/>
    <w:rsid w:val="00B1686F"/>
    <w:rsid w:val="00B36C0D"/>
    <w:rsid w:val="00B7617C"/>
    <w:rsid w:val="00B848C9"/>
    <w:rsid w:val="00BA481B"/>
    <w:rsid w:val="00BA5B60"/>
    <w:rsid w:val="00BD46E5"/>
    <w:rsid w:val="00BE435F"/>
    <w:rsid w:val="00C01A86"/>
    <w:rsid w:val="00C046DE"/>
    <w:rsid w:val="00C04AFF"/>
    <w:rsid w:val="00C06D5E"/>
    <w:rsid w:val="00C37FA7"/>
    <w:rsid w:val="00C44036"/>
    <w:rsid w:val="00C669C0"/>
    <w:rsid w:val="00C920FA"/>
    <w:rsid w:val="00C979AA"/>
    <w:rsid w:val="00CA1508"/>
    <w:rsid w:val="00CA25AB"/>
    <w:rsid w:val="00CB3445"/>
    <w:rsid w:val="00CB5362"/>
    <w:rsid w:val="00CB5486"/>
    <w:rsid w:val="00CC3DC7"/>
    <w:rsid w:val="00CC774F"/>
    <w:rsid w:val="00CD6D53"/>
    <w:rsid w:val="00CE071D"/>
    <w:rsid w:val="00D06978"/>
    <w:rsid w:val="00D13E20"/>
    <w:rsid w:val="00D23BBD"/>
    <w:rsid w:val="00D6309A"/>
    <w:rsid w:val="00D630D8"/>
    <w:rsid w:val="00D81BB7"/>
    <w:rsid w:val="00D87686"/>
    <w:rsid w:val="00D97E0E"/>
    <w:rsid w:val="00DC6D32"/>
    <w:rsid w:val="00DD3A36"/>
    <w:rsid w:val="00DE646C"/>
    <w:rsid w:val="00E00616"/>
    <w:rsid w:val="00E21822"/>
    <w:rsid w:val="00E40906"/>
    <w:rsid w:val="00E47D47"/>
    <w:rsid w:val="00E54AC2"/>
    <w:rsid w:val="00E72894"/>
    <w:rsid w:val="00E778EC"/>
    <w:rsid w:val="00EB74EA"/>
    <w:rsid w:val="00ED5F1E"/>
    <w:rsid w:val="00EE3522"/>
    <w:rsid w:val="00EF7452"/>
    <w:rsid w:val="00F0469F"/>
    <w:rsid w:val="00F079CC"/>
    <w:rsid w:val="00F13E81"/>
    <w:rsid w:val="00F160FE"/>
    <w:rsid w:val="00F75CEC"/>
    <w:rsid w:val="00F841D2"/>
    <w:rsid w:val="00FD0C96"/>
    <w:rsid w:val="00FD2A8A"/>
    <w:rsid w:val="00FE10A6"/>
    <w:rsid w:val="00FE7A2F"/>
    <w:rsid w:val="0C929919"/>
    <w:rsid w:val="12645D14"/>
    <w:rsid w:val="1BBE235E"/>
    <w:rsid w:val="29372783"/>
    <w:rsid w:val="402FF419"/>
    <w:rsid w:val="4264C220"/>
    <w:rsid w:val="4BF19B52"/>
    <w:rsid w:val="5B5B5CB4"/>
    <w:rsid w:val="6684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9064C5"/>
  <w15:docId w15:val="{B37DE15E-1853-4370-902A-D2E2A06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qFormat/>
    <w:rsid w:val="005F49EA"/>
    <w:pPr>
      <w:numPr>
        <w:numId w:val="4"/>
      </w:numPr>
      <w:spacing w:before="120" w:after="120" w:line="240" w:lineRule="auto"/>
      <w:jc w:val="both"/>
      <w:outlineLvl w:val="0"/>
    </w:pPr>
    <w:rPr>
      <w:rFonts w:eastAsia="Times New Roman" w:cstheme="minorHAnsi"/>
      <w:b/>
    </w:rPr>
  </w:style>
  <w:style w:type="paragraph" w:styleId="Heading2">
    <w:name w:val="heading 2"/>
    <w:basedOn w:val="Normal"/>
    <w:link w:val="Heading2Char"/>
    <w:qFormat/>
    <w:rsid w:val="008B76A6"/>
    <w:pPr>
      <w:numPr>
        <w:ilvl w:val="1"/>
        <w:numId w:val="2"/>
      </w:numPr>
      <w:spacing w:before="160" w:after="0" w:line="300" w:lineRule="atLeast"/>
      <w:jc w:val="both"/>
      <w:outlineLvl w:val="1"/>
    </w:pPr>
    <w:rPr>
      <w:rFonts w:ascii="Trebuchet MS" w:eastAsia="Times New Roman" w:hAnsi="Trebuchet MS" w:cs="Times New Roman"/>
      <w:color w:val="000000"/>
      <w:sz w:val="20"/>
      <w:szCs w:val="20"/>
    </w:rPr>
  </w:style>
  <w:style w:type="paragraph" w:styleId="Heading3">
    <w:name w:val="heading 3"/>
    <w:basedOn w:val="Normal"/>
    <w:link w:val="Heading3Char"/>
    <w:qFormat/>
    <w:rsid w:val="008B76A6"/>
    <w:pPr>
      <w:numPr>
        <w:ilvl w:val="2"/>
        <w:numId w:val="2"/>
      </w:numPr>
      <w:spacing w:after="120" w:line="300" w:lineRule="atLeast"/>
      <w:jc w:val="both"/>
      <w:outlineLvl w:val="2"/>
    </w:pPr>
    <w:rPr>
      <w:rFonts w:ascii="Trebuchet MS" w:eastAsia="Times New Roman" w:hAnsi="Trebuchet MS" w:cs="Times New Roman"/>
      <w:sz w:val="20"/>
      <w:szCs w:val="20"/>
    </w:rPr>
  </w:style>
  <w:style w:type="paragraph" w:styleId="Heading4">
    <w:name w:val="heading 4"/>
    <w:basedOn w:val="Normal"/>
    <w:link w:val="Heading4Char"/>
    <w:qFormat/>
    <w:rsid w:val="008B76A6"/>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8B76A6"/>
    <w:pPr>
      <w:numPr>
        <w:ilvl w:val="4"/>
        <w:numId w:val="2"/>
      </w:numPr>
      <w:spacing w:after="120" w:line="300" w:lineRule="atLeast"/>
      <w:jc w:val="both"/>
      <w:outlineLvl w:val="4"/>
    </w:pPr>
    <w:rPr>
      <w:rFonts w:ascii="Times New Roman" w:eastAsia="Times New Roman" w:hAnsi="Times New Roman" w:cs="Times New Roman"/>
      <w:szCs w:val="20"/>
    </w:rPr>
  </w:style>
  <w:style w:type="paragraph" w:styleId="Heading7">
    <w:name w:val="heading 7"/>
    <w:basedOn w:val="Normal"/>
    <w:next w:val="Normal"/>
    <w:link w:val="Heading7Char"/>
    <w:qFormat/>
    <w:rsid w:val="006317EB"/>
    <w:pPr>
      <w:overflowPunct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next w:val="Paragraph11"/>
    <w:rsid w:val="00D6309A"/>
    <w:pPr>
      <w:keepNext/>
      <w:numPr>
        <w:numId w:val="1"/>
      </w:numPr>
      <w:spacing w:after="240" w:line="300" w:lineRule="auto"/>
      <w:outlineLvl w:val="0"/>
    </w:pPr>
    <w:rPr>
      <w:rFonts w:ascii="Arial" w:eastAsia="Times New Roman" w:hAnsi="Arial" w:cs="Times New Roman"/>
      <w:b/>
      <w:smallCaps/>
      <w:color w:val="000000"/>
      <w:sz w:val="20"/>
      <w:szCs w:val="20"/>
    </w:rPr>
  </w:style>
  <w:style w:type="paragraph" w:customStyle="1" w:styleId="Paragraph11">
    <w:name w:val="Paragraph 1.1"/>
    <w:basedOn w:val="Normal"/>
    <w:rsid w:val="00D6309A"/>
    <w:pPr>
      <w:numPr>
        <w:ilvl w:val="1"/>
        <w:numId w:val="1"/>
      </w:numPr>
      <w:spacing w:after="240" w:line="300" w:lineRule="auto"/>
      <w:jc w:val="both"/>
      <w:outlineLvl w:val="1"/>
    </w:pPr>
    <w:rPr>
      <w:rFonts w:ascii="Arial" w:eastAsia="Times New Roman" w:hAnsi="Arial" w:cs="Times New Roman"/>
      <w:color w:val="000000"/>
      <w:sz w:val="20"/>
      <w:szCs w:val="20"/>
    </w:rPr>
  </w:style>
  <w:style w:type="paragraph" w:customStyle="1" w:styleId="Paragraph111">
    <w:name w:val="Paragraph 1.1.1"/>
    <w:basedOn w:val="Normal"/>
    <w:rsid w:val="00D6309A"/>
    <w:pPr>
      <w:numPr>
        <w:ilvl w:val="2"/>
        <w:numId w:val="1"/>
      </w:numPr>
      <w:spacing w:after="240" w:line="300" w:lineRule="auto"/>
      <w:jc w:val="both"/>
      <w:outlineLvl w:val="2"/>
    </w:pPr>
    <w:rPr>
      <w:rFonts w:ascii="Arial" w:eastAsia="Times New Roman" w:hAnsi="Arial" w:cs="Times New Roman"/>
      <w:color w:val="000000"/>
      <w:sz w:val="20"/>
      <w:szCs w:val="20"/>
    </w:rPr>
  </w:style>
  <w:style w:type="paragraph" w:customStyle="1" w:styleId="Paragraph111a">
    <w:name w:val="Paragraph 1.1.1(a)"/>
    <w:basedOn w:val="Normal"/>
    <w:rsid w:val="00D6309A"/>
    <w:pPr>
      <w:numPr>
        <w:ilvl w:val="3"/>
        <w:numId w:val="1"/>
      </w:numPr>
      <w:spacing w:after="240" w:line="300" w:lineRule="auto"/>
      <w:jc w:val="both"/>
      <w:outlineLvl w:val="3"/>
    </w:pPr>
    <w:rPr>
      <w:rFonts w:ascii="Arial" w:eastAsia="Times New Roman" w:hAnsi="Arial" w:cs="Times New Roman"/>
      <w:color w:val="000000"/>
      <w:sz w:val="20"/>
      <w:szCs w:val="20"/>
    </w:rPr>
  </w:style>
  <w:style w:type="paragraph" w:customStyle="1" w:styleId="Paragraph111ai">
    <w:name w:val="Paragraph 1.1.1(a)(i)"/>
    <w:basedOn w:val="Normal"/>
    <w:rsid w:val="00D6309A"/>
    <w:pPr>
      <w:numPr>
        <w:ilvl w:val="4"/>
        <w:numId w:val="1"/>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D6309A"/>
    <w:pPr>
      <w:numPr>
        <w:ilvl w:val="5"/>
        <w:numId w:val="1"/>
      </w:numPr>
      <w:spacing w:after="240" w:line="300" w:lineRule="auto"/>
      <w:jc w:val="both"/>
      <w:outlineLvl w:val="5"/>
    </w:pPr>
    <w:rPr>
      <w:rFonts w:ascii="Arial" w:eastAsia="Times New Roman" w:hAnsi="Arial" w:cs="Times New Roman"/>
      <w:snapToGrid w:val="0"/>
      <w:sz w:val="20"/>
      <w:szCs w:val="20"/>
    </w:rPr>
  </w:style>
  <w:style w:type="paragraph" w:styleId="ListParagraph">
    <w:name w:val="List Paragraph"/>
    <w:basedOn w:val="Normal"/>
    <w:uiPriority w:val="34"/>
    <w:qFormat/>
    <w:rsid w:val="00493A67"/>
    <w:pPr>
      <w:ind w:left="720"/>
      <w:contextualSpacing/>
    </w:pPr>
  </w:style>
  <w:style w:type="table" w:styleId="TableGrid">
    <w:name w:val="Table Grid"/>
    <w:basedOn w:val="TableNormal"/>
    <w:rsid w:val="00F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0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047BE"/>
    <w:rPr>
      <w:rFonts w:ascii="Segoe UI" w:hAnsi="Segoe UI" w:cs="Segoe UI"/>
      <w:sz w:val="18"/>
      <w:szCs w:val="18"/>
    </w:rPr>
  </w:style>
  <w:style w:type="character" w:customStyle="1" w:styleId="Heading1Char">
    <w:name w:val="Heading 1 Char"/>
    <w:basedOn w:val="DefaultParagraphFont"/>
    <w:link w:val="Heading1"/>
    <w:rsid w:val="005F49EA"/>
    <w:rPr>
      <w:rFonts w:eastAsia="Times New Roman" w:cstheme="minorHAnsi"/>
      <w:b/>
    </w:rPr>
  </w:style>
  <w:style w:type="character" w:customStyle="1" w:styleId="Heading2Char">
    <w:name w:val="Heading 2 Char"/>
    <w:basedOn w:val="DefaultParagraphFont"/>
    <w:link w:val="Heading2"/>
    <w:rsid w:val="008B76A6"/>
    <w:rPr>
      <w:rFonts w:ascii="Trebuchet MS" w:eastAsia="Times New Roman" w:hAnsi="Trebuchet MS" w:cs="Times New Roman"/>
      <w:color w:val="000000"/>
      <w:sz w:val="20"/>
      <w:szCs w:val="20"/>
    </w:rPr>
  </w:style>
  <w:style w:type="character" w:customStyle="1" w:styleId="Heading3Char">
    <w:name w:val="Heading 3 Char"/>
    <w:basedOn w:val="DefaultParagraphFont"/>
    <w:link w:val="Heading3"/>
    <w:rsid w:val="008B76A6"/>
    <w:rPr>
      <w:rFonts w:ascii="Trebuchet MS" w:eastAsia="Times New Roman" w:hAnsi="Trebuchet MS" w:cs="Times New Roman"/>
      <w:sz w:val="20"/>
      <w:szCs w:val="20"/>
    </w:rPr>
  </w:style>
  <w:style w:type="character" w:customStyle="1" w:styleId="Heading4Char">
    <w:name w:val="Heading 4 Char"/>
    <w:basedOn w:val="DefaultParagraphFont"/>
    <w:link w:val="Heading4"/>
    <w:rsid w:val="008B76A6"/>
    <w:rPr>
      <w:rFonts w:ascii="Times New Roman" w:eastAsia="Times New Roman" w:hAnsi="Times New Roman" w:cs="Times New Roman"/>
      <w:szCs w:val="20"/>
    </w:rPr>
  </w:style>
  <w:style w:type="character" w:customStyle="1" w:styleId="Heading5Char">
    <w:name w:val="Heading 5 Char"/>
    <w:basedOn w:val="DefaultParagraphFont"/>
    <w:link w:val="Heading5"/>
    <w:rsid w:val="008B76A6"/>
    <w:rPr>
      <w:rFonts w:ascii="Times New Roman" w:eastAsia="Times New Roman" w:hAnsi="Times New Roman" w:cs="Times New Roman"/>
      <w:szCs w:val="20"/>
    </w:rPr>
  </w:style>
  <w:style w:type="paragraph" w:styleId="TOC3">
    <w:name w:val="toc 3"/>
    <w:basedOn w:val="Normal"/>
    <w:next w:val="Normal"/>
    <w:autoRedefine/>
    <w:uiPriority w:val="39"/>
    <w:rsid w:val="008B76A6"/>
    <w:pPr>
      <w:tabs>
        <w:tab w:val="left" w:pos="709"/>
        <w:tab w:val="right" w:leader="dot" w:pos="7655"/>
      </w:tabs>
      <w:spacing w:after="0" w:line="300" w:lineRule="atLeast"/>
      <w:jc w:val="both"/>
    </w:pPr>
    <w:rPr>
      <w:rFonts w:ascii="Times New Roman" w:eastAsia="Times New Roman" w:hAnsi="Times New Roman" w:cs="Times New Roman"/>
      <w:noProof/>
      <w:sz w:val="20"/>
      <w:szCs w:val="20"/>
    </w:rPr>
  </w:style>
  <w:style w:type="character" w:styleId="Hyperlink">
    <w:name w:val="Hyperlink"/>
    <w:uiPriority w:val="99"/>
    <w:rsid w:val="008B76A6"/>
    <w:rPr>
      <w:color w:val="0000FF"/>
      <w:u w:val="single"/>
    </w:rPr>
  </w:style>
  <w:style w:type="paragraph" w:styleId="CommentText">
    <w:name w:val="annotation text"/>
    <w:basedOn w:val="Normal"/>
    <w:link w:val="CommentTextChar"/>
    <w:rsid w:val="008B76A6"/>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76A6"/>
    <w:rPr>
      <w:rFonts w:ascii="Times New Roman" w:eastAsia="Times New Roman" w:hAnsi="Times New Roman" w:cs="Times New Roman"/>
      <w:sz w:val="20"/>
      <w:szCs w:val="20"/>
    </w:rPr>
  </w:style>
  <w:style w:type="character" w:styleId="CommentReference">
    <w:name w:val="annotation reference"/>
    <w:rsid w:val="008B76A6"/>
    <w:rPr>
      <w:sz w:val="16"/>
      <w:szCs w:val="16"/>
    </w:rPr>
  </w:style>
  <w:style w:type="paragraph" w:customStyle="1" w:styleId="Default">
    <w:name w:val="Default"/>
    <w:rsid w:val="008B76A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Heading2Before12ptAfter12ptLinespacingsin">
    <w:name w:val="Style Heading 2 + Before:  12 pt After:  12 pt Line spacing:  sin..."/>
    <w:basedOn w:val="Heading2"/>
    <w:rsid w:val="008B76A6"/>
    <w:pPr>
      <w:spacing w:before="240" w:after="240" w:line="240" w:lineRule="auto"/>
    </w:pPr>
  </w:style>
  <w:style w:type="character" w:styleId="Emphasis">
    <w:name w:val="Emphasis"/>
    <w:uiPriority w:val="20"/>
    <w:qFormat/>
    <w:rsid w:val="007418EE"/>
    <w:rPr>
      <w:i/>
      <w:iCs/>
    </w:rPr>
  </w:style>
  <w:style w:type="paragraph" w:styleId="NoSpacing">
    <w:name w:val="No Spacing"/>
    <w:uiPriority w:val="1"/>
    <w:qFormat/>
    <w:rsid w:val="007C07DC"/>
    <w:pPr>
      <w:spacing w:after="0" w:line="240" w:lineRule="auto"/>
    </w:pPr>
  </w:style>
  <w:style w:type="paragraph" w:styleId="Header">
    <w:name w:val="header"/>
    <w:basedOn w:val="Normal"/>
    <w:link w:val="HeaderChar"/>
    <w:uiPriority w:val="99"/>
    <w:unhideWhenUsed/>
    <w:rsid w:val="00102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97"/>
  </w:style>
  <w:style w:type="paragraph" w:styleId="Footer">
    <w:name w:val="footer"/>
    <w:basedOn w:val="Normal"/>
    <w:link w:val="FooterChar"/>
    <w:uiPriority w:val="99"/>
    <w:unhideWhenUsed/>
    <w:rsid w:val="00102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97"/>
  </w:style>
  <w:style w:type="paragraph" w:styleId="TOCHeading">
    <w:name w:val="TOC Heading"/>
    <w:basedOn w:val="Heading1"/>
    <w:next w:val="Normal"/>
    <w:uiPriority w:val="39"/>
    <w:unhideWhenUsed/>
    <w:qFormat/>
    <w:rsid w:val="006E2BA6"/>
    <w:pPr>
      <w:keepNext/>
      <w:keepLine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83A61"/>
    <w:pPr>
      <w:tabs>
        <w:tab w:val="left" w:pos="660"/>
        <w:tab w:val="right" w:leader="dot" w:pos="9016"/>
      </w:tabs>
      <w:spacing w:after="100"/>
    </w:pPr>
    <w:rPr>
      <w:b/>
      <w:noProof/>
    </w:rPr>
  </w:style>
  <w:style w:type="paragraph" w:styleId="TOC2">
    <w:name w:val="toc 2"/>
    <w:basedOn w:val="Normal"/>
    <w:next w:val="Normal"/>
    <w:autoRedefine/>
    <w:uiPriority w:val="39"/>
    <w:unhideWhenUsed/>
    <w:rsid w:val="006E2BA6"/>
    <w:pPr>
      <w:spacing w:after="100"/>
      <w:ind w:left="220"/>
    </w:pPr>
  </w:style>
  <w:style w:type="paragraph" w:styleId="TOC4">
    <w:name w:val="toc 4"/>
    <w:basedOn w:val="Normal"/>
    <w:next w:val="Normal"/>
    <w:autoRedefine/>
    <w:uiPriority w:val="39"/>
    <w:unhideWhenUsed/>
    <w:rsid w:val="006E2BA6"/>
    <w:pPr>
      <w:spacing w:after="100"/>
      <w:ind w:left="660"/>
    </w:pPr>
    <w:rPr>
      <w:rFonts w:eastAsiaTheme="minorEastAsia"/>
      <w:lang w:eastAsia="en-GB"/>
    </w:rPr>
  </w:style>
  <w:style w:type="paragraph" w:styleId="TOC5">
    <w:name w:val="toc 5"/>
    <w:basedOn w:val="Normal"/>
    <w:next w:val="Normal"/>
    <w:autoRedefine/>
    <w:uiPriority w:val="39"/>
    <w:unhideWhenUsed/>
    <w:rsid w:val="006E2BA6"/>
    <w:pPr>
      <w:spacing w:after="100"/>
      <w:ind w:left="880"/>
    </w:pPr>
    <w:rPr>
      <w:rFonts w:eastAsiaTheme="minorEastAsia"/>
      <w:lang w:eastAsia="en-GB"/>
    </w:rPr>
  </w:style>
  <w:style w:type="paragraph" w:styleId="TOC6">
    <w:name w:val="toc 6"/>
    <w:basedOn w:val="Normal"/>
    <w:next w:val="Normal"/>
    <w:autoRedefine/>
    <w:uiPriority w:val="39"/>
    <w:unhideWhenUsed/>
    <w:rsid w:val="006E2BA6"/>
    <w:pPr>
      <w:spacing w:after="100"/>
      <w:ind w:left="1100"/>
    </w:pPr>
    <w:rPr>
      <w:rFonts w:eastAsiaTheme="minorEastAsia"/>
      <w:lang w:eastAsia="en-GB"/>
    </w:rPr>
  </w:style>
  <w:style w:type="paragraph" w:styleId="TOC7">
    <w:name w:val="toc 7"/>
    <w:basedOn w:val="Normal"/>
    <w:next w:val="Normal"/>
    <w:autoRedefine/>
    <w:uiPriority w:val="39"/>
    <w:unhideWhenUsed/>
    <w:rsid w:val="006E2BA6"/>
    <w:pPr>
      <w:spacing w:after="100"/>
      <w:ind w:left="1320"/>
    </w:pPr>
    <w:rPr>
      <w:rFonts w:eastAsiaTheme="minorEastAsia"/>
      <w:lang w:eastAsia="en-GB"/>
    </w:rPr>
  </w:style>
  <w:style w:type="paragraph" w:styleId="TOC8">
    <w:name w:val="toc 8"/>
    <w:basedOn w:val="Normal"/>
    <w:next w:val="Normal"/>
    <w:autoRedefine/>
    <w:uiPriority w:val="39"/>
    <w:unhideWhenUsed/>
    <w:rsid w:val="006E2BA6"/>
    <w:pPr>
      <w:spacing w:after="100"/>
      <w:ind w:left="1540"/>
    </w:pPr>
    <w:rPr>
      <w:rFonts w:eastAsiaTheme="minorEastAsia"/>
      <w:lang w:eastAsia="en-GB"/>
    </w:rPr>
  </w:style>
  <w:style w:type="paragraph" w:styleId="TOC9">
    <w:name w:val="toc 9"/>
    <w:basedOn w:val="Normal"/>
    <w:next w:val="Normal"/>
    <w:autoRedefine/>
    <w:uiPriority w:val="39"/>
    <w:unhideWhenUsed/>
    <w:rsid w:val="006E2BA6"/>
    <w:pPr>
      <w:spacing w:after="100"/>
      <w:ind w:left="1760"/>
    </w:pPr>
    <w:rPr>
      <w:rFonts w:eastAsiaTheme="minorEastAsia"/>
      <w:lang w:eastAsia="en-GB"/>
    </w:rPr>
  </w:style>
  <w:style w:type="character" w:styleId="FollowedHyperlink">
    <w:name w:val="FollowedHyperlink"/>
    <w:basedOn w:val="DefaultParagraphFont"/>
    <w:unhideWhenUsed/>
    <w:rsid w:val="00E00616"/>
    <w:rPr>
      <w:color w:val="954F72" w:themeColor="followedHyperlink"/>
      <w:u w:val="single"/>
    </w:rPr>
  </w:style>
  <w:style w:type="paragraph" w:styleId="CommentSubject">
    <w:name w:val="annotation subject"/>
    <w:basedOn w:val="CommentText"/>
    <w:next w:val="CommentText"/>
    <w:link w:val="CommentSubjectChar"/>
    <w:unhideWhenUsed/>
    <w:rsid w:val="00C06D5E"/>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C06D5E"/>
    <w:rPr>
      <w:rFonts w:ascii="Times New Roman" w:eastAsia="Times New Roman" w:hAnsi="Times New Roman" w:cs="Times New Roman"/>
      <w:b/>
      <w:bCs/>
      <w:sz w:val="20"/>
      <w:szCs w:val="20"/>
    </w:rPr>
  </w:style>
  <w:style w:type="paragraph" w:customStyle="1" w:styleId="TitleClause">
    <w:name w:val="Title Clause"/>
    <w:basedOn w:val="Normal"/>
    <w:rsid w:val="00B01533"/>
    <w:pPr>
      <w:keepNext/>
      <w:numPr>
        <w:numId w:val="3"/>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B01533"/>
    <w:pPr>
      <w:numPr>
        <w:ilvl w:val="1"/>
        <w:numId w:val="3"/>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B01533"/>
    <w:pPr>
      <w:numPr>
        <w:ilvl w:val="2"/>
        <w:numId w:val="3"/>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B01533"/>
    <w:pPr>
      <w:numPr>
        <w:ilvl w:val="3"/>
        <w:numId w:val="3"/>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B01533"/>
    <w:pPr>
      <w:numPr>
        <w:ilvl w:val="4"/>
        <w:numId w:val="3"/>
      </w:numPr>
      <w:spacing w:after="120" w:line="300" w:lineRule="atLeast"/>
      <w:jc w:val="both"/>
      <w:outlineLvl w:val="4"/>
    </w:pPr>
    <w:rPr>
      <w:rFonts w:ascii="Arial" w:eastAsia="Arial Unicode MS" w:hAnsi="Arial" w:cs="Arial"/>
      <w:color w:val="000000"/>
      <w:kern w:val="2"/>
      <w:szCs w:val="20"/>
      <w14:ligatures w14:val="standardContextual"/>
    </w:rPr>
  </w:style>
  <w:style w:type="paragraph" w:customStyle="1" w:styleId="NoNumUntitledsubclause1">
    <w:name w:val="No Num Untitled subclause 1"/>
    <w:basedOn w:val="Untitledsubclause1"/>
    <w:qFormat/>
    <w:rsid w:val="00B01533"/>
    <w:pPr>
      <w:numPr>
        <w:ilvl w:val="0"/>
        <w:numId w:val="0"/>
      </w:numPr>
      <w:ind w:left="720"/>
    </w:pPr>
  </w:style>
  <w:style w:type="character" w:customStyle="1" w:styleId="UnresolvedMention1">
    <w:name w:val="Unresolved Mention1"/>
    <w:basedOn w:val="DefaultParagraphFont"/>
    <w:uiPriority w:val="99"/>
    <w:semiHidden/>
    <w:unhideWhenUsed/>
    <w:rsid w:val="000633F3"/>
    <w:rPr>
      <w:color w:val="605E5C"/>
      <w:shd w:val="clear" w:color="auto" w:fill="E1DFDD"/>
    </w:rPr>
  </w:style>
  <w:style w:type="paragraph" w:customStyle="1" w:styleId="Bodytextnospace">
    <w:name w:val="Body text no space"/>
    <w:basedOn w:val="Normal"/>
    <w:rsid w:val="00F0469F"/>
    <w:pPr>
      <w:spacing w:after="0" w:line="260" w:lineRule="atLeast"/>
    </w:pPr>
    <w:rPr>
      <w:rFonts w:ascii="Arial" w:eastAsia="Times New Roman" w:hAnsi="Arial" w:cs="Arial"/>
      <w:sz w:val="20"/>
      <w:szCs w:val="20"/>
    </w:rPr>
  </w:style>
  <w:style w:type="paragraph" w:styleId="Revision">
    <w:name w:val="Revision"/>
    <w:hidden/>
    <w:uiPriority w:val="99"/>
    <w:semiHidden/>
    <w:rsid w:val="007A53C7"/>
    <w:pPr>
      <w:spacing w:after="0" w:line="240" w:lineRule="auto"/>
    </w:pPr>
  </w:style>
  <w:style w:type="character" w:customStyle="1" w:styleId="cf01">
    <w:name w:val="cf01"/>
    <w:basedOn w:val="DefaultParagraphFont"/>
    <w:rsid w:val="007A53C7"/>
    <w:rPr>
      <w:rFonts w:ascii="Segoe UI" w:hAnsi="Segoe UI" w:cs="Segoe UI" w:hint="default"/>
      <w:sz w:val="18"/>
      <w:szCs w:val="18"/>
    </w:rPr>
  </w:style>
  <w:style w:type="character" w:styleId="UnresolvedMention">
    <w:name w:val="Unresolved Mention"/>
    <w:basedOn w:val="DefaultParagraphFont"/>
    <w:uiPriority w:val="99"/>
    <w:semiHidden/>
    <w:unhideWhenUsed/>
    <w:rsid w:val="007A53C7"/>
    <w:rPr>
      <w:color w:val="605E5C"/>
      <w:shd w:val="clear" w:color="auto" w:fill="E1DFDD"/>
    </w:rPr>
  </w:style>
  <w:style w:type="character" w:customStyle="1" w:styleId="Heading7Char">
    <w:name w:val="Heading 7 Char"/>
    <w:basedOn w:val="DefaultParagraphFont"/>
    <w:link w:val="Heading7"/>
    <w:rsid w:val="006317EB"/>
    <w:rPr>
      <w:rFonts w:ascii="Times New Roman" w:eastAsia="Times New Roman" w:hAnsi="Times New Roman" w:cs="Times New Roman"/>
      <w:sz w:val="24"/>
      <w:szCs w:val="24"/>
      <w:lang w:eastAsia="en-GB"/>
    </w:rPr>
  </w:style>
  <w:style w:type="character" w:styleId="PageNumber">
    <w:name w:val="page number"/>
    <w:basedOn w:val="DefaultParagraphFont"/>
    <w:rsid w:val="006317EB"/>
  </w:style>
  <w:style w:type="paragraph" w:styleId="Title">
    <w:name w:val="Title"/>
    <w:basedOn w:val="Normal"/>
    <w:link w:val="TitleChar"/>
    <w:qFormat/>
    <w:rsid w:val="006317EB"/>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6317EB"/>
    <w:rPr>
      <w:rFonts w:ascii="Arial" w:eastAsia="Times New Roman" w:hAnsi="Arial" w:cs="Times New Roman"/>
      <w:b/>
      <w:bCs/>
      <w:sz w:val="24"/>
      <w:szCs w:val="20"/>
    </w:rPr>
  </w:style>
  <w:style w:type="paragraph" w:styleId="Subtitle">
    <w:name w:val="Subtitle"/>
    <w:basedOn w:val="Normal"/>
    <w:link w:val="SubtitleChar"/>
    <w:qFormat/>
    <w:rsid w:val="006317EB"/>
    <w:pPr>
      <w:spacing w:after="0" w:line="240" w:lineRule="auto"/>
      <w:jc w:val="center"/>
    </w:pPr>
    <w:rPr>
      <w:rFonts w:ascii="Arial" w:eastAsia="Times New Roman" w:hAnsi="Arial" w:cs="Times New Roman"/>
      <w:b/>
      <w:bCs/>
      <w:sz w:val="24"/>
      <w:szCs w:val="20"/>
    </w:rPr>
  </w:style>
  <w:style w:type="character" w:customStyle="1" w:styleId="SubtitleChar">
    <w:name w:val="Subtitle Char"/>
    <w:basedOn w:val="DefaultParagraphFont"/>
    <w:link w:val="Subtitle"/>
    <w:rsid w:val="006317EB"/>
    <w:rPr>
      <w:rFonts w:ascii="Arial" w:eastAsia="Times New Roman" w:hAnsi="Arial" w:cs="Times New Roman"/>
      <w:b/>
      <w:bCs/>
      <w:sz w:val="24"/>
      <w:szCs w:val="20"/>
    </w:rPr>
  </w:style>
  <w:style w:type="paragraph" w:styleId="BodyText">
    <w:name w:val="Body Text"/>
    <w:basedOn w:val="Normal"/>
    <w:link w:val="BodyTextChar"/>
    <w:rsid w:val="006317EB"/>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6317EB"/>
    <w:rPr>
      <w:rFonts w:ascii="Arial" w:eastAsia="Times New Roman" w:hAnsi="Arial" w:cs="Times New Roman"/>
      <w:szCs w:val="20"/>
    </w:rPr>
  </w:style>
  <w:style w:type="paragraph" w:styleId="NormalWeb">
    <w:name w:val="Normal (Web)"/>
    <w:basedOn w:val="Normal"/>
    <w:rsid w:val="006317EB"/>
    <w:pPr>
      <w:spacing w:before="100" w:beforeAutospacing="1" w:after="100" w:afterAutospacing="1" w:line="240" w:lineRule="auto"/>
    </w:pPr>
    <w:rPr>
      <w:rFonts w:ascii="Arial" w:eastAsia="Times New Roman" w:hAnsi="Arial" w:cs="Arial"/>
      <w:color w:val="333333"/>
      <w:sz w:val="20"/>
      <w:szCs w:val="20"/>
      <w:lang w:val="en-US"/>
    </w:rPr>
  </w:style>
  <w:style w:type="paragraph" w:styleId="BodyText2">
    <w:name w:val="Body Text 2"/>
    <w:basedOn w:val="Normal"/>
    <w:link w:val="BodyText2Char"/>
    <w:rsid w:val="006317EB"/>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6317EB"/>
    <w:rPr>
      <w:rFonts w:ascii="Arial" w:eastAsia="Times New Roman" w:hAnsi="Arial" w:cs="Times New Roman"/>
      <w:sz w:val="24"/>
      <w:szCs w:val="20"/>
    </w:rPr>
  </w:style>
  <w:style w:type="paragraph" w:styleId="BodyTextIndent">
    <w:name w:val="Body Text Indent"/>
    <w:basedOn w:val="Normal"/>
    <w:link w:val="BodyTextIndentChar"/>
    <w:rsid w:val="006317EB"/>
    <w:pPr>
      <w:spacing w:after="120" w:line="240" w:lineRule="auto"/>
      <w:ind w:left="28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6317EB"/>
    <w:rPr>
      <w:rFonts w:ascii="Arial" w:eastAsia="Times New Roman" w:hAnsi="Arial" w:cs="Times New Roman"/>
      <w:sz w:val="24"/>
      <w:szCs w:val="20"/>
    </w:rPr>
  </w:style>
  <w:style w:type="paragraph" w:styleId="BodyTextIndent2">
    <w:name w:val="Body Text Indent 2"/>
    <w:basedOn w:val="Normal"/>
    <w:link w:val="BodyTextIndent2Char"/>
    <w:rsid w:val="006317EB"/>
    <w:pPr>
      <w:spacing w:after="120" w:line="480" w:lineRule="auto"/>
      <w:ind w:left="283"/>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6317EB"/>
    <w:rPr>
      <w:rFonts w:ascii="Arial" w:eastAsia="Times New Roman" w:hAnsi="Arial" w:cs="Times New Roman"/>
      <w:sz w:val="24"/>
      <w:szCs w:val="20"/>
    </w:rPr>
  </w:style>
  <w:style w:type="paragraph" w:customStyle="1" w:styleId="Numbered">
    <w:name w:val="Numbered"/>
    <w:basedOn w:val="Normal"/>
    <w:rsid w:val="006317EB"/>
    <w:pPr>
      <w:widowControl w:val="0"/>
      <w:overflowPunct w:val="0"/>
      <w:autoSpaceDE w:val="0"/>
      <w:autoSpaceDN w:val="0"/>
      <w:adjustRightInd w:val="0"/>
      <w:spacing w:after="240" w:line="240" w:lineRule="auto"/>
      <w:jc w:val="both"/>
      <w:textAlignment w:val="baseline"/>
    </w:pPr>
    <w:rPr>
      <w:rFonts w:ascii="Arial" w:eastAsia="Times New Roman" w:hAnsi="Arial" w:cs="Arial"/>
    </w:rPr>
  </w:style>
  <w:style w:type="paragraph" w:customStyle="1" w:styleId="subhead1">
    <w:name w:val="subhead1"/>
    <w:basedOn w:val="Normal"/>
    <w:rsid w:val="006317EB"/>
    <w:pPr>
      <w:widowControl w:val="0"/>
      <w:tabs>
        <w:tab w:val="left" w:pos="720"/>
      </w:tabs>
      <w:overflowPunct w:val="0"/>
      <w:autoSpaceDE w:val="0"/>
      <w:autoSpaceDN w:val="0"/>
      <w:adjustRightInd w:val="0"/>
      <w:spacing w:before="240" w:after="240" w:line="240" w:lineRule="auto"/>
      <w:jc w:val="both"/>
      <w:textAlignment w:val="baseline"/>
    </w:pPr>
    <w:rPr>
      <w:rFonts w:ascii="Helvetica" w:eastAsia="Times New Roman" w:hAnsi="Helvetica" w:cs="Times New Roman"/>
      <w:b/>
      <w:bCs/>
    </w:rPr>
  </w:style>
  <w:style w:type="paragraph" w:customStyle="1" w:styleId="SpecialBelowAddress">
    <w:name w:val="Special Below Address"/>
    <w:basedOn w:val="Normal"/>
    <w:next w:val="Normal"/>
    <w:rsid w:val="006317EB"/>
    <w:pPr>
      <w:widowControl w:val="0"/>
      <w:overflowPunct w:val="0"/>
      <w:autoSpaceDE w:val="0"/>
      <w:autoSpaceDN w:val="0"/>
      <w:adjustRightInd w:val="0"/>
      <w:spacing w:after="480" w:line="240" w:lineRule="auto"/>
      <w:textAlignment w:val="baseline"/>
    </w:pPr>
    <w:rPr>
      <w:rFonts w:ascii="Arial" w:eastAsia="Times New Roman" w:hAnsi="Arial" w:cs="Arial"/>
    </w:rPr>
  </w:style>
  <w:style w:type="paragraph" w:customStyle="1" w:styleId="DfESBullets">
    <w:name w:val="DfESBullets"/>
    <w:basedOn w:val="Normal"/>
    <w:rsid w:val="006317EB"/>
    <w:pPr>
      <w:widowControl w:val="0"/>
      <w:tabs>
        <w:tab w:val="left" w:pos="720"/>
      </w:tabs>
      <w:overflowPunct w:val="0"/>
      <w:autoSpaceDE w:val="0"/>
      <w:autoSpaceDN w:val="0"/>
      <w:adjustRightInd w:val="0"/>
      <w:spacing w:after="240" w:line="240" w:lineRule="auto"/>
      <w:ind w:left="720" w:hanging="360"/>
      <w:textAlignment w:val="baseline"/>
    </w:pPr>
    <w:rPr>
      <w:rFonts w:ascii="Arial" w:eastAsia="Times New Roman" w:hAnsi="Arial" w:cs="Arial"/>
    </w:rPr>
  </w:style>
  <w:style w:type="paragraph" w:customStyle="1" w:styleId="msolistparagraph0">
    <w:name w:val="msolistparagraph"/>
    <w:basedOn w:val="Normal"/>
    <w:rsid w:val="006317EB"/>
    <w:pPr>
      <w:spacing w:after="0" w:line="240" w:lineRule="auto"/>
      <w:ind w:left="720"/>
    </w:pPr>
    <w:rPr>
      <w:rFonts w:ascii="Times New Roman" w:eastAsia="Times New Roman" w:hAnsi="Times New Roman" w:cs="Times New Roman"/>
      <w:sz w:val="24"/>
      <w:szCs w:val="24"/>
      <w:lang w:eastAsia="en-GB"/>
    </w:rPr>
  </w:style>
  <w:style w:type="character" w:styleId="Strong">
    <w:name w:val="Strong"/>
    <w:uiPriority w:val="22"/>
    <w:qFormat/>
    <w:rsid w:val="006317EB"/>
    <w:rPr>
      <w:b/>
      <w:bCs/>
    </w:rPr>
  </w:style>
  <w:style w:type="paragraph" w:customStyle="1" w:styleId="body">
    <w:name w:val="body"/>
    <w:basedOn w:val="Normal"/>
    <w:rsid w:val="006317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rsid w:val="006317EB"/>
  </w:style>
  <w:style w:type="paragraph" w:styleId="BodyTextIndent3">
    <w:name w:val="Body Text Indent 3"/>
    <w:basedOn w:val="Normal"/>
    <w:link w:val="BodyTextIndent3Char"/>
    <w:rsid w:val="006317EB"/>
    <w:pPr>
      <w:overflowPunct w:val="0"/>
      <w:autoSpaceDE w:val="0"/>
      <w:autoSpaceDN w:val="0"/>
      <w:adjustRightInd w:val="0"/>
      <w:spacing w:after="0" w:line="240" w:lineRule="auto"/>
      <w:ind w:left="450" w:hanging="450"/>
      <w:textAlignment w:val="baseline"/>
    </w:pPr>
    <w:rPr>
      <w:rFonts w:ascii="Times New Roman" w:eastAsia="Times New Roman" w:hAnsi="Times New Roman" w:cs="Times New Roman"/>
      <w:b/>
      <w:bCs/>
      <w:i/>
      <w:iCs/>
      <w:sz w:val="24"/>
      <w:szCs w:val="20"/>
    </w:rPr>
  </w:style>
  <w:style w:type="character" w:customStyle="1" w:styleId="BodyTextIndent3Char">
    <w:name w:val="Body Text Indent 3 Char"/>
    <w:basedOn w:val="DefaultParagraphFont"/>
    <w:link w:val="BodyTextIndent3"/>
    <w:rsid w:val="006317EB"/>
    <w:rPr>
      <w:rFonts w:ascii="Times New Roman" w:eastAsia="Times New Roman" w:hAnsi="Times New Roman" w:cs="Times New Roman"/>
      <w:b/>
      <w:bCs/>
      <w:i/>
      <w:iCs/>
      <w:sz w:val="24"/>
      <w:szCs w:val="20"/>
    </w:rPr>
  </w:style>
  <w:style w:type="paragraph" w:customStyle="1" w:styleId="Italics">
    <w:name w:val="Italics"/>
    <w:basedOn w:val="Normal"/>
    <w:link w:val="ItalicsChar"/>
    <w:rsid w:val="006317EB"/>
    <w:pPr>
      <w:spacing w:after="0" w:line="240" w:lineRule="auto"/>
    </w:pPr>
    <w:rPr>
      <w:rFonts w:ascii="Tahoma" w:eastAsia="Times New Roman" w:hAnsi="Tahoma" w:cs="Times New Roman"/>
      <w:i/>
      <w:sz w:val="16"/>
      <w:szCs w:val="24"/>
      <w:lang w:val="en-US"/>
    </w:rPr>
  </w:style>
  <w:style w:type="character" w:customStyle="1" w:styleId="ItalicsChar">
    <w:name w:val="Italics Char"/>
    <w:link w:val="Italics"/>
    <w:rsid w:val="006317EB"/>
    <w:rPr>
      <w:rFonts w:ascii="Tahoma" w:eastAsia="Times New Roman" w:hAnsi="Tahoma" w:cs="Times New Roman"/>
      <w:i/>
      <w:sz w:val="16"/>
      <w:szCs w:val="24"/>
      <w:lang w:val="en-US"/>
    </w:rPr>
  </w:style>
  <w:style w:type="character" w:customStyle="1" w:styleId="legdslegrhslegp3text">
    <w:name w:val="legds legrhs legp3text"/>
    <w:rsid w:val="006317EB"/>
  </w:style>
  <w:style w:type="character" w:customStyle="1" w:styleId="legdsleglhslegp4no">
    <w:name w:val="legds leglhs legp4no"/>
    <w:rsid w:val="006317EB"/>
  </w:style>
  <w:style w:type="character" w:customStyle="1" w:styleId="legdslegrhslegp4text">
    <w:name w:val="legds legrhs legp4text"/>
    <w:rsid w:val="006317EB"/>
  </w:style>
  <w:style w:type="character" w:customStyle="1" w:styleId="legdsleglhslegp3no">
    <w:name w:val="legds leglhs legp3no"/>
    <w:rsid w:val="006317EB"/>
  </w:style>
  <w:style w:type="paragraph" w:styleId="BlockText">
    <w:name w:val="Block Text"/>
    <w:basedOn w:val="Normal"/>
    <w:rsid w:val="006317EB"/>
    <w:pPr>
      <w:spacing w:after="0" w:line="240" w:lineRule="auto"/>
      <w:ind w:left="-540" w:right="-514"/>
    </w:pPr>
    <w:rPr>
      <w:rFonts w:ascii="Times New Roman" w:eastAsia="Times New Roman" w:hAnsi="Times New Roman" w:cs="Times New Roman"/>
      <w:sz w:val="24"/>
      <w:szCs w:val="24"/>
    </w:rPr>
  </w:style>
  <w:style w:type="table" w:styleId="TableContemporary">
    <w:name w:val="Table Contemporary"/>
    <w:basedOn w:val="TableNormal"/>
    <w:rsid w:val="006317EB"/>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6317EB"/>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6317EB"/>
    <w:rPr>
      <w:rFonts w:ascii="Arial" w:eastAsia="Times New Roman" w:hAnsi="Arial" w:cs="Times New Roman"/>
      <w:sz w:val="20"/>
      <w:szCs w:val="20"/>
    </w:rPr>
  </w:style>
  <w:style w:type="character" w:styleId="FootnoteReference">
    <w:name w:val="footnote reference"/>
    <w:rsid w:val="006317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8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rveillance-camera-code-of-practi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14fdcb-1584-490f-979a-bbc4772d50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LIVE!17896446.2</documentid>
  <senderid>TYESHAO</senderid>
  <senderemail>TYESHAOKUBOYEJO@STONEKING.CO.UK</senderemail>
  <lastmodified>2024-02-13T13:02:00.0000000+00:00</lastmodified>
  <database>LIVE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6A0FBE6E805B40BE8288F2533D27C5" ma:contentTypeVersion="15" ma:contentTypeDescription="Create a new document." ma:contentTypeScope="" ma:versionID="cf1ba8d3216eae335a1d34a65024f349">
  <xsd:schema xmlns:xsd="http://www.w3.org/2001/XMLSchema" xmlns:xs="http://www.w3.org/2001/XMLSchema" xmlns:p="http://schemas.microsoft.com/office/2006/metadata/properties" xmlns:ns2="c914fdcb-1584-490f-979a-bbc4772d50e0" xmlns:ns3="bb8c13e8-a44b-4f7a-b6c2-a18708082556" targetNamespace="http://schemas.microsoft.com/office/2006/metadata/properties" ma:root="true" ma:fieldsID="5ce3f4e76378c6d09b22228b8a438972" ns2:_="" ns3:_="">
    <xsd:import namespace="c914fdcb-1584-490f-979a-bbc4772d50e0"/>
    <xsd:import namespace="bb8c13e8-a44b-4f7a-b6c2-a18708082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fdcb-1584-490f-979a-bbc4772d5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655793-a405-4105-b61d-0b78f7de003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c13e8-a44b-4f7a-b6c2-a187080825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FF7D-4EC8-459A-9DA0-8343C62FDB0C}">
  <ds:schemaRefs>
    <ds:schemaRef ds:uri="http://schemas.microsoft.com/office/2006/metadata/properties"/>
    <ds:schemaRef ds:uri="http://schemas.microsoft.com/office/infopath/2007/PartnerControls"/>
    <ds:schemaRef ds:uri="49fc5d70-f12a-4a3b-b8c9-b44d32de8b09"/>
    <ds:schemaRef ds:uri="e9cb3c44-3972-4929-b6d9-2a051707f931"/>
    <ds:schemaRef ds:uri="ee4c1e15-5346-4195-b4b9-7955ff9c4c5e"/>
    <ds:schemaRef ds:uri="03d9b671-f056-4a59-a79b-954e671787a4"/>
    <ds:schemaRef ds:uri="40badb8f-8c1a-4684-a95e-21bfd1d1db09"/>
    <ds:schemaRef ds:uri="f7ae9be5-7c3c-47cd-ae85-44f54695198f"/>
    <ds:schemaRef ds:uri="c914fdcb-1584-490f-979a-bbc4772d50e0"/>
  </ds:schemaRefs>
</ds:datastoreItem>
</file>

<file path=customXml/itemProps2.xml><?xml version="1.0" encoding="utf-8"?>
<ds:datastoreItem xmlns:ds="http://schemas.openxmlformats.org/officeDocument/2006/customXml" ds:itemID="{8DAF979F-0912-4782-9E0D-5DD6135477F5}">
  <ds:schemaRefs>
    <ds:schemaRef ds:uri="http://schemas.microsoft.com/sharepoint/v3/contenttype/forms"/>
  </ds:schemaRefs>
</ds:datastoreItem>
</file>

<file path=customXml/itemProps3.xml><?xml version="1.0" encoding="utf-8"?>
<ds:datastoreItem xmlns:ds="http://schemas.openxmlformats.org/officeDocument/2006/customXml" ds:itemID="{CCCF2E2B-36C1-4CC8-9A0C-27813DAA6539}">
  <ds:schemaRefs>
    <ds:schemaRef ds:uri="http://www.imanage.com/work/xmlschema"/>
  </ds:schemaRefs>
</ds:datastoreItem>
</file>

<file path=customXml/itemProps4.xml><?xml version="1.0" encoding="utf-8"?>
<ds:datastoreItem xmlns:ds="http://schemas.openxmlformats.org/officeDocument/2006/customXml" ds:itemID="{E20D5EF2-2700-4DE9-BD52-C0751FAFF1E3}"/>
</file>

<file path=customXml/itemProps5.xml><?xml version="1.0" encoding="utf-8"?>
<ds:datastoreItem xmlns:ds="http://schemas.openxmlformats.org/officeDocument/2006/customXml" ds:itemID="{86532AB8-9EFF-47DA-8A6B-51C279FA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Collins</dc:creator>
  <cp:lastModifiedBy>Jo Dorricott</cp:lastModifiedBy>
  <cp:revision>5</cp:revision>
  <cp:lastPrinted>2024-09-13T09:03:00Z</cp:lastPrinted>
  <dcterms:created xsi:type="dcterms:W3CDTF">2024-12-02T11:55:00Z</dcterms:created>
  <dcterms:modified xsi:type="dcterms:W3CDTF">2025-09-07T13:46:00Z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0x010100BB6A0FBE6E805B40BE8288F2533D27C5</vt:lpwstr>
  </property>
  <property fmtid="{D5CDD505-2E9C-101B-9397-08002B2CF9AE}" pid="3" name="Order">
    <vt:r8>5866800</vt:r8>
  </property>
  <property fmtid="{D5CDD505-2E9C-101B-9397-08002B2CF9AE}" pid="4" name="MediaServiceImageTags">
    <vt:lpwstr/>
  </property>
  <property fmtid="{D5CDD505-2E9C-101B-9397-08002B2CF9AE}" pid="5" name="iManageFooter">
    <vt:lpwstr>17896446v2</vt:lpwstr>
  </property>
</Properties>
</file>